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2E61A" w14:textId="77777777" w:rsidR="00352D98" w:rsidRPr="00DF7F73" w:rsidRDefault="00352D98" w:rsidP="00A557F4">
      <w:pPr>
        <w:pStyle w:val="ListParagraph"/>
        <w:spacing w:after="240" w:line="276" w:lineRule="auto"/>
        <w:ind w:left="0"/>
        <w:jc w:val="both"/>
        <w:rPr>
          <w:rFonts w:ascii="Calibri" w:eastAsia="Times New Roman" w:hAnsi="Calibri" w:cs="Calibri"/>
          <w:b/>
          <w:color w:val="C00000"/>
          <w:sz w:val="22"/>
          <w:szCs w:val="22"/>
          <w:lang w:val="tr-TR" w:eastAsia="tr-TR"/>
        </w:rPr>
      </w:pPr>
    </w:p>
    <w:p w14:paraId="5AD50B90" w14:textId="77777777" w:rsidR="006A150F" w:rsidRDefault="006A150F" w:rsidP="00A557F4">
      <w:pPr>
        <w:pStyle w:val="ListParagraph"/>
        <w:spacing w:line="276" w:lineRule="auto"/>
        <w:ind w:left="0"/>
        <w:jc w:val="both"/>
        <w:rPr>
          <w:rFonts w:ascii="Calibri" w:eastAsia="Times New Roman" w:hAnsi="Calibri" w:cs="Calibri"/>
          <w:b/>
          <w:sz w:val="22"/>
          <w:szCs w:val="22"/>
          <w:lang w:val="tr-TR" w:eastAsia="tr-TR"/>
        </w:rPr>
      </w:pPr>
      <w:bookmarkStart w:id="0" w:name="_Hlk11416073"/>
    </w:p>
    <w:p w14:paraId="64A327F0" w14:textId="77777777" w:rsidR="006A150F" w:rsidRDefault="006A150F" w:rsidP="00A557F4">
      <w:pPr>
        <w:pStyle w:val="ListParagraph"/>
        <w:spacing w:line="276" w:lineRule="auto"/>
        <w:ind w:left="0"/>
        <w:jc w:val="both"/>
        <w:rPr>
          <w:rFonts w:ascii="Calibri" w:eastAsia="Times New Roman" w:hAnsi="Calibri" w:cs="Calibri"/>
          <w:b/>
          <w:sz w:val="22"/>
          <w:szCs w:val="22"/>
          <w:lang w:val="tr-TR" w:eastAsia="tr-TR"/>
        </w:rPr>
      </w:pPr>
    </w:p>
    <w:p w14:paraId="59A0EDBA" w14:textId="3A297CBD" w:rsidR="00203F51" w:rsidRPr="00DF7F73" w:rsidRDefault="00203F51" w:rsidP="00A557F4">
      <w:pPr>
        <w:pStyle w:val="ListParagraph"/>
        <w:spacing w:line="276" w:lineRule="auto"/>
        <w:ind w:left="0"/>
        <w:jc w:val="both"/>
        <w:rPr>
          <w:rFonts w:ascii="Calibri" w:eastAsia="Times New Roman" w:hAnsi="Calibri" w:cs="Calibri"/>
          <w:b/>
          <w:sz w:val="22"/>
          <w:szCs w:val="22"/>
          <w:lang w:val="tr-TR" w:eastAsia="tr-TR"/>
        </w:rPr>
      </w:pPr>
      <w:r w:rsidRPr="00DF7F73">
        <w:rPr>
          <w:rFonts w:ascii="Calibri" w:eastAsia="Times New Roman" w:hAnsi="Calibri" w:cs="Calibri"/>
          <w:b/>
          <w:sz w:val="22"/>
          <w:szCs w:val="22"/>
          <w:lang w:val="tr-TR" w:eastAsia="tr-TR"/>
        </w:rPr>
        <w:t>İÇİNDEKİLER</w:t>
      </w:r>
    </w:p>
    <w:p w14:paraId="7B9C3C20" w14:textId="77777777" w:rsidR="00352D98" w:rsidRPr="00DF7F73" w:rsidRDefault="00352D98" w:rsidP="00A557F4">
      <w:pPr>
        <w:pStyle w:val="ListParagraph"/>
        <w:spacing w:line="276" w:lineRule="auto"/>
        <w:ind w:left="0"/>
        <w:jc w:val="both"/>
        <w:rPr>
          <w:rFonts w:ascii="Calibri" w:eastAsia="Times New Roman" w:hAnsi="Calibri" w:cs="Calibri"/>
          <w:b/>
          <w:sz w:val="22"/>
          <w:szCs w:val="22"/>
          <w:lang w:val="tr-TR" w:eastAsia="tr-TR"/>
        </w:rPr>
      </w:pPr>
    </w:p>
    <w:p w14:paraId="72CC9702" w14:textId="1CDCDAD0" w:rsidR="00203F51" w:rsidRPr="00A4329C" w:rsidRDefault="008B2B51" w:rsidP="005532AA">
      <w:pPr>
        <w:pStyle w:val="ListParagraph"/>
        <w:numPr>
          <w:ilvl w:val="0"/>
          <w:numId w:val="13"/>
        </w:numPr>
        <w:spacing w:line="276" w:lineRule="auto"/>
        <w:jc w:val="both"/>
        <w:rPr>
          <w:rFonts w:ascii="Calibri" w:eastAsia="Times New Roman" w:hAnsi="Calibri" w:cs="Calibri"/>
          <w:b/>
          <w:bCs/>
          <w:sz w:val="22"/>
          <w:szCs w:val="22"/>
          <w:lang w:val="tr-TR" w:eastAsia="tr-TR"/>
        </w:rPr>
      </w:pPr>
      <w:r w:rsidRPr="00A4329C">
        <w:rPr>
          <w:rFonts w:ascii="Calibri" w:eastAsia="Times New Roman" w:hAnsi="Calibri" w:cs="Calibri"/>
          <w:b/>
          <w:bCs/>
          <w:sz w:val="22"/>
          <w:szCs w:val="22"/>
          <w:lang w:val="tr-TR" w:eastAsia="tr-TR"/>
        </w:rPr>
        <w:t>Amaç</w:t>
      </w:r>
    </w:p>
    <w:p w14:paraId="0D63D0C0" w14:textId="4A244E0A" w:rsidR="006C0EF6" w:rsidRPr="00A4329C" w:rsidRDefault="008B2B51" w:rsidP="005532AA">
      <w:pPr>
        <w:pStyle w:val="ListParagraph"/>
        <w:numPr>
          <w:ilvl w:val="0"/>
          <w:numId w:val="13"/>
        </w:numPr>
        <w:spacing w:line="276" w:lineRule="auto"/>
        <w:jc w:val="both"/>
        <w:rPr>
          <w:rFonts w:ascii="Calibri" w:eastAsia="Times New Roman" w:hAnsi="Calibri" w:cs="Calibri"/>
          <w:b/>
          <w:bCs/>
          <w:sz w:val="22"/>
          <w:szCs w:val="22"/>
          <w:lang w:val="tr-TR" w:eastAsia="tr-TR"/>
        </w:rPr>
      </w:pPr>
      <w:r w:rsidRPr="00A4329C">
        <w:rPr>
          <w:rFonts w:ascii="Calibri" w:eastAsia="Times New Roman" w:hAnsi="Calibri" w:cs="Calibri"/>
          <w:b/>
          <w:bCs/>
          <w:sz w:val="22"/>
          <w:szCs w:val="22"/>
          <w:lang w:val="tr-TR" w:eastAsia="tr-TR"/>
        </w:rPr>
        <w:t xml:space="preserve">Tanımlar </w:t>
      </w:r>
    </w:p>
    <w:p w14:paraId="1D656454" w14:textId="3B0DF9F5" w:rsidR="006C0EF6" w:rsidRPr="00A4329C" w:rsidRDefault="008B2B51" w:rsidP="005532AA">
      <w:pPr>
        <w:pStyle w:val="ListParagraph"/>
        <w:numPr>
          <w:ilvl w:val="0"/>
          <w:numId w:val="13"/>
        </w:numPr>
        <w:spacing w:line="276" w:lineRule="auto"/>
        <w:jc w:val="both"/>
        <w:rPr>
          <w:rFonts w:ascii="Calibri" w:eastAsia="Times New Roman" w:hAnsi="Calibri" w:cs="Calibri"/>
          <w:b/>
          <w:bCs/>
          <w:sz w:val="22"/>
          <w:szCs w:val="22"/>
          <w:lang w:val="tr-TR" w:eastAsia="tr-TR"/>
        </w:rPr>
      </w:pPr>
      <w:r w:rsidRPr="00A4329C">
        <w:rPr>
          <w:rFonts w:ascii="Calibri" w:hAnsi="Calibri" w:cs="Calibri"/>
          <w:b/>
          <w:bCs/>
          <w:sz w:val="22"/>
          <w:szCs w:val="22"/>
          <w:lang w:val="tr-TR" w:eastAsia="tr-TR"/>
        </w:rPr>
        <w:t>Kapsam</w:t>
      </w:r>
    </w:p>
    <w:p w14:paraId="72F515B3" w14:textId="41036D47" w:rsidR="008C7A38" w:rsidRPr="00A4329C" w:rsidRDefault="008C7A38" w:rsidP="005532AA">
      <w:pPr>
        <w:pStyle w:val="BodyText"/>
        <w:numPr>
          <w:ilvl w:val="0"/>
          <w:numId w:val="13"/>
        </w:numPr>
        <w:spacing w:line="276" w:lineRule="auto"/>
        <w:jc w:val="both"/>
        <w:rPr>
          <w:rFonts w:ascii="Calibri" w:eastAsia="Times New Roman" w:hAnsi="Calibri" w:cs="Calibri"/>
          <w:b/>
          <w:bCs/>
          <w:color w:val="000000" w:themeColor="text1"/>
          <w:sz w:val="22"/>
          <w:szCs w:val="22"/>
          <w:lang w:val="tr-TR" w:eastAsia="tr-TR"/>
        </w:rPr>
      </w:pPr>
      <w:r w:rsidRPr="00A4329C">
        <w:rPr>
          <w:rFonts w:ascii="Calibri" w:hAnsi="Calibri" w:cs="Calibri"/>
          <w:b/>
          <w:bCs/>
          <w:color w:val="000000" w:themeColor="text1"/>
          <w:sz w:val="22"/>
          <w:szCs w:val="22"/>
          <w:lang w:val="tr-TR"/>
        </w:rPr>
        <w:t xml:space="preserve">Kişisel Verilerin Saklanmasını </w:t>
      </w:r>
      <w:r w:rsidR="00613C7C">
        <w:rPr>
          <w:rFonts w:ascii="Calibri" w:hAnsi="Calibri" w:cs="Calibri"/>
          <w:b/>
          <w:bCs/>
          <w:color w:val="000000" w:themeColor="text1"/>
          <w:sz w:val="22"/>
          <w:szCs w:val="22"/>
          <w:lang w:val="tr-TR"/>
        </w:rPr>
        <w:t>v</w:t>
      </w:r>
      <w:r w:rsidRPr="00A4329C">
        <w:rPr>
          <w:rFonts w:ascii="Calibri" w:hAnsi="Calibri" w:cs="Calibri"/>
          <w:b/>
          <w:bCs/>
          <w:color w:val="000000" w:themeColor="text1"/>
          <w:sz w:val="22"/>
          <w:szCs w:val="22"/>
          <w:lang w:val="tr-TR"/>
        </w:rPr>
        <w:t>e İmhasını Gerektiren Nedenler</w:t>
      </w:r>
    </w:p>
    <w:p w14:paraId="26566C22" w14:textId="23996D38" w:rsidR="006C0EF6" w:rsidRPr="00A4329C" w:rsidRDefault="008B2B51" w:rsidP="005532AA">
      <w:pPr>
        <w:pStyle w:val="ListParagraph"/>
        <w:numPr>
          <w:ilvl w:val="0"/>
          <w:numId w:val="13"/>
        </w:numPr>
        <w:spacing w:line="276" w:lineRule="auto"/>
        <w:jc w:val="both"/>
        <w:rPr>
          <w:rFonts w:ascii="Calibri" w:eastAsia="Times New Roman" w:hAnsi="Calibri" w:cs="Calibri"/>
          <w:b/>
          <w:bCs/>
          <w:color w:val="000000" w:themeColor="text1"/>
          <w:sz w:val="22"/>
          <w:szCs w:val="22"/>
          <w:lang w:val="tr-TR" w:eastAsia="tr-TR"/>
        </w:rPr>
      </w:pPr>
      <w:r w:rsidRPr="00A4329C">
        <w:rPr>
          <w:rFonts w:ascii="Calibri" w:hAnsi="Calibri" w:cs="Calibri"/>
          <w:b/>
          <w:bCs/>
          <w:color w:val="000000" w:themeColor="text1"/>
          <w:sz w:val="22"/>
          <w:szCs w:val="22"/>
          <w:lang w:val="tr-TR" w:eastAsia="tr-TR"/>
        </w:rPr>
        <w:t>Kayıt Ortamları</w:t>
      </w:r>
    </w:p>
    <w:p w14:paraId="3A62019E" w14:textId="77777777" w:rsidR="008C7A38" w:rsidRPr="00A4329C" w:rsidRDefault="008C7A38" w:rsidP="005532AA">
      <w:pPr>
        <w:pStyle w:val="ListParagraph"/>
        <w:numPr>
          <w:ilvl w:val="0"/>
          <w:numId w:val="13"/>
        </w:numPr>
        <w:spacing w:line="276" w:lineRule="auto"/>
        <w:jc w:val="both"/>
        <w:rPr>
          <w:rFonts w:ascii="Calibri" w:eastAsia="Times New Roman" w:hAnsi="Calibri" w:cs="Calibri"/>
          <w:b/>
          <w:bCs/>
          <w:sz w:val="22"/>
          <w:szCs w:val="22"/>
          <w:lang w:val="tr-TR" w:eastAsia="tr-TR"/>
        </w:rPr>
      </w:pPr>
      <w:r w:rsidRPr="00A4329C">
        <w:rPr>
          <w:rFonts w:ascii="Calibri" w:hAnsi="Calibri" w:cs="Calibri"/>
          <w:b/>
          <w:bCs/>
          <w:sz w:val="22"/>
          <w:szCs w:val="22"/>
          <w:lang w:val="tr-TR" w:eastAsia="tr-TR"/>
        </w:rPr>
        <w:t>Saklama ve İmha Süreleri, Periyodik İmha</w:t>
      </w:r>
    </w:p>
    <w:p w14:paraId="5946B295" w14:textId="3817268C" w:rsidR="0074190A" w:rsidRPr="00A4329C" w:rsidRDefault="008B2B51" w:rsidP="005532AA">
      <w:pPr>
        <w:pStyle w:val="BodyText"/>
        <w:numPr>
          <w:ilvl w:val="0"/>
          <w:numId w:val="13"/>
        </w:numPr>
        <w:spacing w:line="276" w:lineRule="auto"/>
        <w:jc w:val="both"/>
        <w:rPr>
          <w:rFonts w:ascii="Calibri" w:eastAsia="Times New Roman" w:hAnsi="Calibri" w:cs="Calibri"/>
          <w:b/>
          <w:bCs/>
          <w:sz w:val="22"/>
          <w:szCs w:val="22"/>
          <w:lang w:val="tr-TR" w:eastAsia="tr-TR"/>
        </w:rPr>
      </w:pPr>
      <w:r w:rsidRPr="00A4329C">
        <w:rPr>
          <w:rFonts w:ascii="Calibri" w:hAnsi="Calibri" w:cs="Calibri"/>
          <w:b/>
          <w:bCs/>
          <w:sz w:val="22"/>
          <w:szCs w:val="22"/>
          <w:lang w:val="tr-TR"/>
        </w:rPr>
        <w:t>İmha</w:t>
      </w:r>
    </w:p>
    <w:p w14:paraId="5E54350D" w14:textId="706CC41D" w:rsidR="00244374" w:rsidRPr="00A4329C" w:rsidRDefault="008B2B51" w:rsidP="005532AA">
      <w:pPr>
        <w:pStyle w:val="BodyText"/>
        <w:numPr>
          <w:ilvl w:val="0"/>
          <w:numId w:val="13"/>
        </w:numPr>
        <w:spacing w:line="276" w:lineRule="auto"/>
        <w:jc w:val="both"/>
        <w:rPr>
          <w:rFonts w:ascii="Calibri" w:eastAsia="Times New Roman" w:hAnsi="Calibri" w:cs="Calibri"/>
          <w:b/>
          <w:bCs/>
          <w:sz w:val="22"/>
          <w:szCs w:val="22"/>
          <w:lang w:val="tr-TR" w:eastAsia="tr-TR"/>
        </w:rPr>
      </w:pPr>
      <w:r w:rsidRPr="00A4329C">
        <w:rPr>
          <w:rFonts w:ascii="Calibri" w:eastAsia="Times New Roman" w:hAnsi="Calibri" w:cs="Calibri"/>
          <w:b/>
          <w:bCs/>
          <w:sz w:val="22"/>
          <w:szCs w:val="22"/>
          <w:lang w:val="tr-TR" w:eastAsia="tr-TR"/>
        </w:rPr>
        <w:t xml:space="preserve">Kişisel Verilerin Saklanması </w:t>
      </w:r>
      <w:r w:rsidR="005D377A" w:rsidRPr="00A4329C">
        <w:rPr>
          <w:rFonts w:ascii="Calibri" w:eastAsia="Times New Roman" w:hAnsi="Calibri" w:cs="Calibri"/>
          <w:b/>
          <w:bCs/>
          <w:sz w:val="22"/>
          <w:szCs w:val="22"/>
          <w:lang w:val="tr-TR" w:eastAsia="tr-TR"/>
        </w:rPr>
        <w:t>v</w:t>
      </w:r>
      <w:r w:rsidRPr="00A4329C">
        <w:rPr>
          <w:rFonts w:ascii="Calibri" w:eastAsia="Times New Roman" w:hAnsi="Calibri" w:cs="Calibri"/>
          <w:b/>
          <w:bCs/>
          <w:sz w:val="22"/>
          <w:szCs w:val="22"/>
          <w:lang w:val="tr-TR" w:eastAsia="tr-TR"/>
        </w:rPr>
        <w:t xml:space="preserve">e İşlenmesi İçin Alınan Teknik </w:t>
      </w:r>
      <w:r w:rsidR="005D377A" w:rsidRPr="00A4329C">
        <w:rPr>
          <w:rFonts w:ascii="Calibri" w:eastAsia="Times New Roman" w:hAnsi="Calibri" w:cs="Calibri"/>
          <w:b/>
          <w:bCs/>
          <w:sz w:val="22"/>
          <w:szCs w:val="22"/>
          <w:lang w:val="tr-TR" w:eastAsia="tr-TR"/>
        </w:rPr>
        <w:t>v</w:t>
      </w:r>
      <w:r w:rsidRPr="00A4329C">
        <w:rPr>
          <w:rFonts w:ascii="Calibri" w:eastAsia="Times New Roman" w:hAnsi="Calibri" w:cs="Calibri"/>
          <w:b/>
          <w:bCs/>
          <w:sz w:val="22"/>
          <w:szCs w:val="22"/>
          <w:lang w:val="tr-TR" w:eastAsia="tr-TR"/>
        </w:rPr>
        <w:t xml:space="preserve">e İdari Önlemler </w:t>
      </w:r>
    </w:p>
    <w:p w14:paraId="579201D0" w14:textId="503D1E0E" w:rsidR="00352D98" w:rsidRPr="00A4329C" w:rsidRDefault="008B2B51" w:rsidP="005532AA">
      <w:pPr>
        <w:pStyle w:val="ListParagraph"/>
        <w:numPr>
          <w:ilvl w:val="0"/>
          <w:numId w:val="13"/>
        </w:numPr>
        <w:jc w:val="both"/>
        <w:rPr>
          <w:rFonts w:ascii="Calibri" w:eastAsia="Times New Roman" w:hAnsi="Calibri" w:cs="Calibri"/>
          <w:b/>
          <w:bCs/>
          <w:sz w:val="22"/>
          <w:szCs w:val="22"/>
          <w:lang w:val="tr-TR" w:eastAsia="tr-TR"/>
        </w:rPr>
      </w:pPr>
      <w:r w:rsidRPr="00A4329C">
        <w:rPr>
          <w:rFonts w:ascii="Calibri" w:eastAsia="Times New Roman" w:hAnsi="Calibri" w:cs="Calibri"/>
          <w:b/>
          <w:bCs/>
          <w:sz w:val="22"/>
          <w:szCs w:val="22"/>
          <w:lang w:val="tr-TR" w:eastAsia="tr-TR"/>
        </w:rPr>
        <w:t>Uygulama</w:t>
      </w:r>
    </w:p>
    <w:p w14:paraId="2C1E01CE" w14:textId="16380F16" w:rsidR="00FC6C25" w:rsidRPr="00DF7F73" w:rsidRDefault="00FC6C25" w:rsidP="00FC6C25">
      <w:pPr>
        <w:pStyle w:val="ListParagraph"/>
        <w:numPr>
          <w:ilvl w:val="0"/>
          <w:numId w:val="13"/>
        </w:numPr>
        <w:spacing w:after="240" w:line="276" w:lineRule="auto"/>
        <w:jc w:val="both"/>
        <w:rPr>
          <w:rFonts w:ascii="Calibri" w:eastAsia="Times New Roman" w:hAnsi="Calibri" w:cs="Calibri"/>
          <w:b/>
          <w:sz w:val="22"/>
          <w:szCs w:val="22"/>
          <w:lang w:val="tr-TR" w:eastAsia="tr-TR"/>
        </w:rPr>
      </w:pPr>
      <w:r>
        <w:rPr>
          <w:rFonts w:ascii="Calibri" w:eastAsia="Times New Roman" w:hAnsi="Calibri" w:cs="Calibri"/>
          <w:b/>
          <w:sz w:val="22"/>
          <w:szCs w:val="22"/>
          <w:lang w:val="tr-TR" w:eastAsia="tr-TR"/>
        </w:rPr>
        <w:t xml:space="preserve">Politikanın </w:t>
      </w:r>
      <w:r w:rsidRPr="00DF7F73">
        <w:rPr>
          <w:rFonts w:ascii="Calibri" w:eastAsia="Times New Roman" w:hAnsi="Calibri" w:cs="Calibri"/>
          <w:b/>
          <w:sz w:val="22"/>
          <w:szCs w:val="22"/>
          <w:lang w:val="tr-TR" w:eastAsia="tr-TR"/>
        </w:rPr>
        <w:t>Sakla</w:t>
      </w:r>
      <w:r>
        <w:rPr>
          <w:rFonts w:ascii="Calibri" w:eastAsia="Times New Roman" w:hAnsi="Calibri" w:cs="Calibri"/>
          <w:b/>
          <w:sz w:val="22"/>
          <w:szCs w:val="22"/>
          <w:lang w:val="tr-TR" w:eastAsia="tr-TR"/>
        </w:rPr>
        <w:t>n</w:t>
      </w:r>
      <w:r w:rsidRPr="00DF7F73">
        <w:rPr>
          <w:rFonts w:ascii="Calibri" w:eastAsia="Times New Roman" w:hAnsi="Calibri" w:cs="Calibri"/>
          <w:b/>
          <w:sz w:val="22"/>
          <w:szCs w:val="22"/>
          <w:lang w:val="tr-TR" w:eastAsia="tr-TR"/>
        </w:rPr>
        <w:t>ma</w:t>
      </w:r>
      <w:r>
        <w:rPr>
          <w:rFonts w:ascii="Calibri" w:eastAsia="Times New Roman" w:hAnsi="Calibri" w:cs="Calibri"/>
          <w:b/>
          <w:sz w:val="22"/>
          <w:szCs w:val="22"/>
          <w:lang w:val="tr-TR" w:eastAsia="tr-TR"/>
        </w:rPr>
        <w:t>sı</w:t>
      </w:r>
    </w:p>
    <w:p w14:paraId="4B98CC3C" w14:textId="4ED160BD" w:rsidR="00352D98" w:rsidRPr="00A4329C" w:rsidRDefault="008B2B51" w:rsidP="005532AA">
      <w:pPr>
        <w:pStyle w:val="ListParagraph"/>
        <w:numPr>
          <w:ilvl w:val="0"/>
          <w:numId w:val="13"/>
        </w:numPr>
        <w:jc w:val="both"/>
        <w:rPr>
          <w:rFonts w:ascii="Calibri" w:eastAsia="Times New Roman" w:hAnsi="Calibri" w:cs="Calibri"/>
          <w:b/>
          <w:bCs/>
          <w:sz w:val="22"/>
          <w:szCs w:val="22"/>
          <w:lang w:val="tr-TR" w:eastAsia="tr-TR"/>
        </w:rPr>
      </w:pPr>
      <w:r w:rsidRPr="00A4329C">
        <w:rPr>
          <w:rFonts w:ascii="Calibri" w:eastAsia="Times New Roman" w:hAnsi="Calibri" w:cs="Calibri"/>
          <w:b/>
          <w:bCs/>
          <w:sz w:val="22"/>
          <w:szCs w:val="22"/>
          <w:lang w:val="tr-TR" w:eastAsia="tr-TR"/>
        </w:rPr>
        <w:t xml:space="preserve">Politikanın İhlali </w:t>
      </w:r>
      <w:r w:rsidR="005D377A" w:rsidRPr="00A4329C">
        <w:rPr>
          <w:rFonts w:ascii="Calibri" w:eastAsia="Times New Roman" w:hAnsi="Calibri" w:cs="Calibri"/>
          <w:b/>
          <w:bCs/>
          <w:sz w:val="22"/>
          <w:szCs w:val="22"/>
          <w:lang w:val="tr-TR" w:eastAsia="tr-TR"/>
        </w:rPr>
        <w:t>v</w:t>
      </w:r>
      <w:r w:rsidRPr="00A4329C">
        <w:rPr>
          <w:rFonts w:ascii="Calibri" w:eastAsia="Times New Roman" w:hAnsi="Calibri" w:cs="Calibri"/>
          <w:b/>
          <w:bCs/>
          <w:sz w:val="22"/>
          <w:szCs w:val="22"/>
          <w:lang w:val="tr-TR" w:eastAsia="tr-TR"/>
        </w:rPr>
        <w:t>e İhlal İncelemesi</w:t>
      </w:r>
    </w:p>
    <w:p w14:paraId="1F938D22" w14:textId="77777777" w:rsidR="00352D98" w:rsidRPr="00DF7F73" w:rsidRDefault="00352D98" w:rsidP="00A557F4">
      <w:pPr>
        <w:pStyle w:val="ListParagraph"/>
        <w:jc w:val="both"/>
        <w:rPr>
          <w:rFonts w:ascii="Calibri" w:eastAsia="Times New Roman" w:hAnsi="Calibri" w:cs="Calibri"/>
          <w:sz w:val="22"/>
          <w:szCs w:val="22"/>
          <w:lang w:val="tr-TR" w:eastAsia="tr-TR"/>
        </w:rPr>
      </w:pPr>
    </w:p>
    <w:p w14:paraId="021126AF" w14:textId="76FCEC4A" w:rsidR="00352D98" w:rsidRPr="00DF7F73" w:rsidRDefault="008B2B51" w:rsidP="00A557F4">
      <w:pPr>
        <w:pStyle w:val="ListParagraph"/>
        <w:spacing w:line="276" w:lineRule="auto"/>
        <w:ind w:left="0"/>
        <w:jc w:val="both"/>
        <w:rPr>
          <w:rFonts w:ascii="Calibri" w:eastAsia="Times New Roman" w:hAnsi="Calibri" w:cs="Calibri"/>
          <w:sz w:val="22"/>
          <w:szCs w:val="22"/>
          <w:lang w:val="tr-TR" w:eastAsia="tr-TR"/>
        </w:rPr>
      </w:pPr>
      <w:r w:rsidRPr="00DF7F73">
        <w:rPr>
          <w:rFonts w:ascii="Calibri" w:eastAsia="Times New Roman" w:hAnsi="Calibri" w:cs="Calibri"/>
          <w:sz w:val="22"/>
          <w:szCs w:val="22"/>
          <w:lang w:val="tr-TR" w:eastAsia="tr-TR"/>
        </w:rPr>
        <w:t>E</w:t>
      </w:r>
      <w:r w:rsidR="00CC46A2">
        <w:rPr>
          <w:rFonts w:ascii="Calibri" w:eastAsia="Times New Roman" w:hAnsi="Calibri" w:cs="Calibri"/>
          <w:sz w:val="22"/>
          <w:szCs w:val="22"/>
          <w:lang w:val="tr-TR" w:eastAsia="tr-TR"/>
        </w:rPr>
        <w:t>K-</w:t>
      </w:r>
      <w:r w:rsidRPr="00DF7F73">
        <w:rPr>
          <w:rFonts w:ascii="Calibri" w:eastAsia="Times New Roman" w:hAnsi="Calibri" w:cs="Calibri"/>
          <w:sz w:val="22"/>
          <w:szCs w:val="22"/>
          <w:lang w:val="tr-TR" w:eastAsia="tr-TR"/>
        </w:rPr>
        <w:t xml:space="preserve">A </w:t>
      </w:r>
      <w:r w:rsidR="00CC46A2">
        <w:rPr>
          <w:rFonts w:ascii="Calibri" w:eastAsia="Times New Roman" w:hAnsi="Calibri" w:cs="Calibri"/>
          <w:sz w:val="22"/>
          <w:szCs w:val="22"/>
          <w:lang w:val="tr-TR" w:eastAsia="tr-TR"/>
        </w:rPr>
        <w:t>/</w:t>
      </w:r>
      <w:r w:rsidRPr="00DF7F73">
        <w:rPr>
          <w:rFonts w:ascii="Calibri" w:eastAsia="Times New Roman" w:hAnsi="Calibri" w:cs="Calibri"/>
          <w:sz w:val="22"/>
          <w:szCs w:val="22"/>
          <w:lang w:val="tr-TR" w:eastAsia="tr-TR"/>
        </w:rPr>
        <w:t xml:space="preserve"> Saklama </w:t>
      </w:r>
      <w:r w:rsidR="00CC46A2">
        <w:rPr>
          <w:rFonts w:ascii="Calibri" w:eastAsia="Times New Roman" w:hAnsi="Calibri" w:cs="Calibri"/>
          <w:sz w:val="22"/>
          <w:szCs w:val="22"/>
          <w:lang w:val="tr-TR" w:eastAsia="tr-TR"/>
        </w:rPr>
        <w:t>v</w:t>
      </w:r>
      <w:r w:rsidRPr="00DF7F73">
        <w:rPr>
          <w:rFonts w:ascii="Calibri" w:eastAsia="Times New Roman" w:hAnsi="Calibri" w:cs="Calibri"/>
          <w:sz w:val="22"/>
          <w:szCs w:val="22"/>
          <w:lang w:val="tr-TR" w:eastAsia="tr-TR"/>
        </w:rPr>
        <w:t>e İmha Süreleri Tablosu</w:t>
      </w:r>
    </w:p>
    <w:p w14:paraId="5FF189E6" w14:textId="410EA489" w:rsidR="00352D98" w:rsidRPr="00DF7F73" w:rsidRDefault="008B2B51" w:rsidP="00A557F4">
      <w:pPr>
        <w:spacing w:after="0" w:line="276" w:lineRule="auto"/>
        <w:jc w:val="both"/>
        <w:rPr>
          <w:rFonts w:ascii="Calibri" w:eastAsia="Times New Roman" w:hAnsi="Calibri" w:cs="Calibri"/>
          <w:bCs/>
          <w:lang w:val="tr-TR" w:eastAsia="tr-TR"/>
        </w:rPr>
      </w:pPr>
      <w:r w:rsidRPr="00DF7F73">
        <w:rPr>
          <w:rFonts w:ascii="Calibri" w:eastAsia="Times New Roman" w:hAnsi="Calibri" w:cs="Calibri"/>
          <w:bCs/>
          <w:lang w:val="tr-TR" w:eastAsia="tr-TR"/>
        </w:rPr>
        <w:t>E</w:t>
      </w:r>
      <w:r w:rsidR="00CC46A2">
        <w:rPr>
          <w:rFonts w:ascii="Calibri" w:eastAsia="Times New Roman" w:hAnsi="Calibri" w:cs="Calibri"/>
          <w:bCs/>
          <w:lang w:val="tr-TR" w:eastAsia="tr-TR"/>
        </w:rPr>
        <w:t>K-</w:t>
      </w:r>
      <w:r w:rsidRPr="00DF7F73">
        <w:rPr>
          <w:rFonts w:ascii="Calibri" w:eastAsia="Times New Roman" w:hAnsi="Calibri" w:cs="Calibri"/>
          <w:bCs/>
          <w:lang w:val="tr-TR" w:eastAsia="tr-TR"/>
        </w:rPr>
        <w:t xml:space="preserve">B </w:t>
      </w:r>
      <w:r w:rsidR="00CC46A2">
        <w:rPr>
          <w:rFonts w:ascii="Calibri" w:eastAsia="Times New Roman" w:hAnsi="Calibri" w:cs="Calibri"/>
          <w:bCs/>
          <w:lang w:val="tr-TR" w:eastAsia="tr-TR"/>
        </w:rPr>
        <w:t>/</w:t>
      </w:r>
      <w:r w:rsidRPr="00DF7F73">
        <w:rPr>
          <w:rFonts w:ascii="Calibri" w:eastAsia="Times New Roman" w:hAnsi="Calibri" w:cs="Calibri"/>
          <w:bCs/>
          <w:lang w:val="tr-TR" w:eastAsia="tr-TR"/>
        </w:rPr>
        <w:t xml:space="preserve"> </w:t>
      </w:r>
      <w:r w:rsidRPr="00DF7F73">
        <w:rPr>
          <w:rFonts w:ascii="Calibri" w:hAnsi="Calibri" w:cs="Calibri"/>
          <w:bCs/>
          <w:lang w:val="tr-TR" w:eastAsia="tr-TR"/>
        </w:rPr>
        <w:t xml:space="preserve">Saklama </w:t>
      </w:r>
      <w:r w:rsidR="00CC46A2">
        <w:rPr>
          <w:rFonts w:ascii="Calibri" w:hAnsi="Calibri" w:cs="Calibri"/>
          <w:bCs/>
          <w:lang w:val="tr-TR" w:eastAsia="tr-TR"/>
        </w:rPr>
        <w:t>v</w:t>
      </w:r>
      <w:r w:rsidRPr="00DF7F73">
        <w:rPr>
          <w:rFonts w:ascii="Calibri" w:hAnsi="Calibri" w:cs="Calibri"/>
          <w:bCs/>
          <w:lang w:val="tr-TR" w:eastAsia="tr-TR"/>
        </w:rPr>
        <w:t>e İmha Sürecinde Yer Alan Kişiler</w:t>
      </w:r>
      <w:r w:rsidRPr="00DF7F73">
        <w:rPr>
          <w:rFonts w:ascii="Calibri" w:eastAsia="Times New Roman" w:hAnsi="Calibri" w:cs="Calibri"/>
          <w:bCs/>
          <w:lang w:val="tr-TR" w:eastAsia="tr-TR"/>
        </w:rPr>
        <w:t xml:space="preserve"> Tablosu</w:t>
      </w:r>
    </w:p>
    <w:p w14:paraId="16634BB3" w14:textId="10CBA6A2" w:rsidR="00203F51" w:rsidRPr="00DF7F73" w:rsidRDefault="00203F51" w:rsidP="00A557F4">
      <w:pPr>
        <w:pStyle w:val="ListParagraph"/>
        <w:spacing w:after="240" w:line="276" w:lineRule="auto"/>
        <w:ind w:left="0"/>
        <w:jc w:val="both"/>
        <w:rPr>
          <w:rFonts w:ascii="Calibri" w:eastAsia="Times New Roman" w:hAnsi="Calibri" w:cs="Calibri"/>
          <w:sz w:val="22"/>
          <w:szCs w:val="22"/>
          <w:lang w:val="tr-TR" w:eastAsia="tr-TR"/>
        </w:rPr>
      </w:pPr>
    </w:p>
    <w:p w14:paraId="03B1FEFF" w14:textId="1930CEE3" w:rsidR="00203F51" w:rsidRPr="00DF7F73" w:rsidRDefault="00203F51" w:rsidP="00A557F4">
      <w:pPr>
        <w:pStyle w:val="ListParagraph"/>
        <w:spacing w:after="240" w:line="276" w:lineRule="auto"/>
        <w:ind w:left="0"/>
        <w:jc w:val="both"/>
        <w:rPr>
          <w:rFonts w:ascii="Calibri" w:eastAsia="Times New Roman" w:hAnsi="Calibri" w:cs="Calibri"/>
          <w:sz w:val="22"/>
          <w:szCs w:val="22"/>
          <w:lang w:val="tr-TR" w:eastAsia="tr-TR"/>
        </w:rPr>
      </w:pPr>
    </w:p>
    <w:p w14:paraId="007DAA58" w14:textId="1B2311B2" w:rsidR="00352D98" w:rsidRPr="00DF7F73" w:rsidRDefault="00352D98" w:rsidP="00A557F4">
      <w:pPr>
        <w:pStyle w:val="ListParagraph"/>
        <w:spacing w:after="240" w:line="276" w:lineRule="auto"/>
        <w:ind w:left="0"/>
        <w:jc w:val="both"/>
        <w:rPr>
          <w:rFonts w:ascii="Calibri" w:eastAsia="Times New Roman" w:hAnsi="Calibri" w:cs="Calibri"/>
          <w:sz w:val="22"/>
          <w:szCs w:val="22"/>
          <w:lang w:val="tr-TR" w:eastAsia="tr-TR"/>
        </w:rPr>
      </w:pPr>
    </w:p>
    <w:p w14:paraId="2B6AAC63" w14:textId="5180C1DB" w:rsidR="00352D98" w:rsidRPr="00DF7F73" w:rsidRDefault="00352D98" w:rsidP="00A557F4">
      <w:pPr>
        <w:pStyle w:val="ListParagraph"/>
        <w:spacing w:after="240" w:line="276" w:lineRule="auto"/>
        <w:ind w:left="0"/>
        <w:jc w:val="both"/>
        <w:rPr>
          <w:rFonts w:ascii="Calibri" w:eastAsia="Times New Roman" w:hAnsi="Calibri" w:cs="Calibri"/>
          <w:sz w:val="22"/>
          <w:szCs w:val="22"/>
          <w:lang w:val="tr-TR" w:eastAsia="tr-TR"/>
        </w:rPr>
      </w:pPr>
    </w:p>
    <w:p w14:paraId="5399D5F5" w14:textId="65C48A4B" w:rsidR="00352D98" w:rsidRPr="00DF7F73" w:rsidRDefault="00352D98" w:rsidP="00A557F4">
      <w:pPr>
        <w:pStyle w:val="ListParagraph"/>
        <w:spacing w:after="240" w:line="276" w:lineRule="auto"/>
        <w:ind w:left="0"/>
        <w:jc w:val="both"/>
        <w:rPr>
          <w:rFonts w:ascii="Calibri" w:eastAsia="Times New Roman" w:hAnsi="Calibri" w:cs="Calibri"/>
          <w:sz w:val="22"/>
          <w:szCs w:val="22"/>
          <w:lang w:val="tr-TR" w:eastAsia="tr-TR"/>
        </w:rPr>
      </w:pPr>
    </w:p>
    <w:p w14:paraId="3FFA39D6" w14:textId="48C6AB22" w:rsidR="00352D98" w:rsidRPr="00DF7F73" w:rsidRDefault="00352D98" w:rsidP="00A557F4">
      <w:pPr>
        <w:pStyle w:val="ListParagraph"/>
        <w:spacing w:after="240" w:line="276" w:lineRule="auto"/>
        <w:ind w:left="0"/>
        <w:jc w:val="both"/>
        <w:rPr>
          <w:rFonts w:ascii="Calibri" w:eastAsia="Times New Roman" w:hAnsi="Calibri" w:cs="Calibri"/>
          <w:sz w:val="22"/>
          <w:szCs w:val="22"/>
          <w:lang w:val="tr-TR" w:eastAsia="tr-TR"/>
        </w:rPr>
      </w:pPr>
    </w:p>
    <w:p w14:paraId="08A00D39" w14:textId="57523ECF" w:rsidR="00352D98" w:rsidRPr="00DF7F73" w:rsidRDefault="00352D98" w:rsidP="00A557F4">
      <w:pPr>
        <w:pStyle w:val="ListParagraph"/>
        <w:spacing w:after="240" w:line="276" w:lineRule="auto"/>
        <w:ind w:left="0"/>
        <w:jc w:val="both"/>
        <w:rPr>
          <w:rFonts w:ascii="Calibri" w:eastAsia="Times New Roman" w:hAnsi="Calibri" w:cs="Calibri"/>
          <w:sz w:val="22"/>
          <w:szCs w:val="22"/>
          <w:lang w:val="tr-TR" w:eastAsia="tr-TR"/>
        </w:rPr>
      </w:pPr>
    </w:p>
    <w:p w14:paraId="09407826" w14:textId="5BA0E880" w:rsidR="00352D98" w:rsidRPr="00DF7F73" w:rsidRDefault="00352D98" w:rsidP="00A557F4">
      <w:pPr>
        <w:pStyle w:val="ListParagraph"/>
        <w:spacing w:after="240" w:line="276" w:lineRule="auto"/>
        <w:ind w:left="0"/>
        <w:jc w:val="both"/>
        <w:rPr>
          <w:rFonts w:ascii="Calibri" w:eastAsia="Times New Roman" w:hAnsi="Calibri" w:cs="Calibri"/>
          <w:sz w:val="22"/>
          <w:szCs w:val="22"/>
          <w:lang w:val="tr-TR" w:eastAsia="tr-TR"/>
        </w:rPr>
      </w:pPr>
    </w:p>
    <w:p w14:paraId="470458F5" w14:textId="5F03CC9E" w:rsidR="00352D98" w:rsidRPr="00DF7F73" w:rsidRDefault="00352D98" w:rsidP="00A557F4">
      <w:pPr>
        <w:pStyle w:val="ListParagraph"/>
        <w:spacing w:after="240" w:line="276" w:lineRule="auto"/>
        <w:ind w:left="0"/>
        <w:jc w:val="both"/>
        <w:rPr>
          <w:rFonts w:ascii="Calibri" w:eastAsia="Times New Roman" w:hAnsi="Calibri" w:cs="Calibri"/>
          <w:sz w:val="22"/>
          <w:szCs w:val="22"/>
          <w:lang w:val="tr-TR" w:eastAsia="tr-TR"/>
        </w:rPr>
      </w:pPr>
    </w:p>
    <w:p w14:paraId="2FCDA63C" w14:textId="57EC9BFA" w:rsidR="00352D98" w:rsidRPr="00DF7F73" w:rsidRDefault="00352D98" w:rsidP="00A557F4">
      <w:pPr>
        <w:pStyle w:val="ListParagraph"/>
        <w:spacing w:after="240" w:line="276" w:lineRule="auto"/>
        <w:ind w:left="0"/>
        <w:jc w:val="both"/>
        <w:rPr>
          <w:rFonts w:ascii="Calibri" w:eastAsia="Times New Roman" w:hAnsi="Calibri" w:cs="Calibri"/>
          <w:sz w:val="22"/>
          <w:szCs w:val="22"/>
          <w:lang w:val="tr-TR" w:eastAsia="tr-TR"/>
        </w:rPr>
      </w:pPr>
    </w:p>
    <w:p w14:paraId="2B28A521" w14:textId="5FC240B4" w:rsidR="00352D98" w:rsidRPr="00DF7F73" w:rsidRDefault="00352D98" w:rsidP="00A557F4">
      <w:pPr>
        <w:pStyle w:val="ListParagraph"/>
        <w:spacing w:after="240" w:line="276" w:lineRule="auto"/>
        <w:ind w:left="0"/>
        <w:jc w:val="both"/>
        <w:rPr>
          <w:rFonts w:ascii="Calibri" w:eastAsia="Times New Roman" w:hAnsi="Calibri" w:cs="Calibri"/>
          <w:sz w:val="22"/>
          <w:szCs w:val="22"/>
          <w:lang w:val="tr-TR" w:eastAsia="tr-TR"/>
        </w:rPr>
      </w:pPr>
    </w:p>
    <w:p w14:paraId="3A39109C" w14:textId="3A82BCA8" w:rsidR="00352D98" w:rsidRPr="00DF7F73" w:rsidRDefault="00352D98" w:rsidP="00A557F4">
      <w:pPr>
        <w:pStyle w:val="ListParagraph"/>
        <w:spacing w:after="240" w:line="276" w:lineRule="auto"/>
        <w:ind w:left="0"/>
        <w:jc w:val="both"/>
        <w:rPr>
          <w:rFonts w:ascii="Calibri" w:eastAsia="Times New Roman" w:hAnsi="Calibri" w:cs="Calibri"/>
          <w:sz w:val="22"/>
          <w:szCs w:val="22"/>
          <w:lang w:val="tr-TR" w:eastAsia="tr-TR"/>
        </w:rPr>
      </w:pPr>
    </w:p>
    <w:p w14:paraId="448C4CF3" w14:textId="0AE951F1" w:rsidR="00352D98" w:rsidRPr="00DF7F73" w:rsidRDefault="00352D98" w:rsidP="00A557F4">
      <w:pPr>
        <w:pStyle w:val="ListParagraph"/>
        <w:spacing w:after="240" w:line="276" w:lineRule="auto"/>
        <w:ind w:left="0"/>
        <w:jc w:val="both"/>
        <w:rPr>
          <w:rFonts w:ascii="Calibri" w:eastAsia="Times New Roman" w:hAnsi="Calibri" w:cs="Calibri"/>
          <w:sz w:val="22"/>
          <w:szCs w:val="22"/>
          <w:lang w:val="tr-TR" w:eastAsia="tr-TR"/>
        </w:rPr>
      </w:pPr>
    </w:p>
    <w:p w14:paraId="33F9399B" w14:textId="43AF6DEC" w:rsidR="00352D98" w:rsidRPr="00DF7F73" w:rsidRDefault="00352D98" w:rsidP="00A557F4">
      <w:pPr>
        <w:pStyle w:val="ListParagraph"/>
        <w:spacing w:after="240" w:line="276" w:lineRule="auto"/>
        <w:ind w:left="0"/>
        <w:jc w:val="both"/>
        <w:rPr>
          <w:rFonts w:ascii="Calibri" w:eastAsia="Times New Roman" w:hAnsi="Calibri" w:cs="Calibri"/>
          <w:sz w:val="22"/>
          <w:szCs w:val="22"/>
          <w:lang w:val="tr-TR" w:eastAsia="tr-TR"/>
        </w:rPr>
      </w:pPr>
    </w:p>
    <w:p w14:paraId="3C18E062" w14:textId="6AAB4141" w:rsidR="00352D98" w:rsidRPr="00DF7F73" w:rsidRDefault="00352D98" w:rsidP="00A557F4">
      <w:pPr>
        <w:pStyle w:val="ListParagraph"/>
        <w:spacing w:after="240" w:line="276" w:lineRule="auto"/>
        <w:ind w:left="0"/>
        <w:jc w:val="both"/>
        <w:rPr>
          <w:rFonts w:ascii="Calibri" w:eastAsia="Times New Roman" w:hAnsi="Calibri" w:cs="Calibri"/>
          <w:sz w:val="22"/>
          <w:szCs w:val="22"/>
          <w:lang w:val="tr-TR" w:eastAsia="tr-TR"/>
        </w:rPr>
      </w:pPr>
      <w:bookmarkStart w:id="1" w:name="_GoBack"/>
      <w:bookmarkEnd w:id="1"/>
    </w:p>
    <w:p w14:paraId="46F33E91" w14:textId="22C22D3E" w:rsidR="00352D98" w:rsidRPr="00DF7F73" w:rsidRDefault="00352D98" w:rsidP="00A557F4">
      <w:pPr>
        <w:pStyle w:val="ListParagraph"/>
        <w:spacing w:after="240" w:line="276" w:lineRule="auto"/>
        <w:ind w:left="0"/>
        <w:jc w:val="both"/>
        <w:rPr>
          <w:rFonts w:ascii="Calibri" w:eastAsia="Times New Roman" w:hAnsi="Calibri" w:cs="Calibri"/>
          <w:sz w:val="22"/>
          <w:szCs w:val="22"/>
          <w:lang w:val="tr-TR" w:eastAsia="tr-TR"/>
        </w:rPr>
      </w:pPr>
    </w:p>
    <w:p w14:paraId="0E4E6038" w14:textId="1C57778B" w:rsidR="00352D98" w:rsidRPr="00DF7F73" w:rsidRDefault="00352D98" w:rsidP="00A557F4">
      <w:pPr>
        <w:pStyle w:val="ListParagraph"/>
        <w:spacing w:after="240" w:line="276" w:lineRule="auto"/>
        <w:ind w:left="0"/>
        <w:jc w:val="both"/>
        <w:rPr>
          <w:rFonts w:ascii="Calibri" w:eastAsia="Times New Roman" w:hAnsi="Calibri" w:cs="Calibri"/>
          <w:sz w:val="22"/>
          <w:szCs w:val="22"/>
          <w:lang w:val="tr-TR" w:eastAsia="tr-TR"/>
        </w:rPr>
      </w:pPr>
    </w:p>
    <w:p w14:paraId="6291D015" w14:textId="43BE65F3" w:rsidR="00352D98" w:rsidRPr="00DF7F73" w:rsidRDefault="00352D98" w:rsidP="00A557F4">
      <w:pPr>
        <w:pStyle w:val="ListParagraph"/>
        <w:spacing w:after="240" w:line="276" w:lineRule="auto"/>
        <w:ind w:left="0"/>
        <w:jc w:val="both"/>
        <w:rPr>
          <w:rFonts w:ascii="Calibri" w:eastAsia="Times New Roman" w:hAnsi="Calibri" w:cs="Calibri"/>
          <w:sz w:val="22"/>
          <w:szCs w:val="22"/>
          <w:lang w:val="tr-TR" w:eastAsia="tr-TR"/>
        </w:rPr>
      </w:pPr>
    </w:p>
    <w:p w14:paraId="7A59E48E" w14:textId="184A1840" w:rsidR="00352D98" w:rsidRPr="00DF7F73" w:rsidRDefault="00352D98" w:rsidP="00A557F4">
      <w:pPr>
        <w:pStyle w:val="ListParagraph"/>
        <w:spacing w:after="240" w:line="276" w:lineRule="auto"/>
        <w:ind w:left="0"/>
        <w:jc w:val="both"/>
        <w:rPr>
          <w:rFonts w:ascii="Calibri" w:eastAsia="Times New Roman" w:hAnsi="Calibri" w:cs="Calibri"/>
          <w:sz w:val="22"/>
          <w:szCs w:val="22"/>
          <w:lang w:val="tr-TR" w:eastAsia="tr-TR"/>
        </w:rPr>
      </w:pPr>
    </w:p>
    <w:p w14:paraId="6D90FB88" w14:textId="7ED94595" w:rsidR="00352D98" w:rsidRPr="00DF7F73" w:rsidRDefault="00352D98" w:rsidP="00A557F4">
      <w:pPr>
        <w:pStyle w:val="ListParagraph"/>
        <w:spacing w:after="240" w:line="276" w:lineRule="auto"/>
        <w:ind w:left="0"/>
        <w:jc w:val="both"/>
        <w:rPr>
          <w:rFonts w:ascii="Calibri" w:eastAsia="Times New Roman" w:hAnsi="Calibri" w:cs="Calibri"/>
          <w:sz w:val="22"/>
          <w:szCs w:val="22"/>
          <w:lang w:val="tr-TR" w:eastAsia="tr-TR"/>
        </w:rPr>
      </w:pPr>
    </w:p>
    <w:p w14:paraId="704F4EC6" w14:textId="0BC904E2" w:rsidR="00352D98" w:rsidRPr="00DF7F73" w:rsidRDefault="00352D98" w:rsidP="00A557F4">
      <w:pPr>
        <w:pStyle w:val="ListParagraph"/>
        <w:spacing w:after="240" w:line="276" w:lineRule="auto"/>
        <w:ind w:left="0"/>
        <w:jc w:val="both"/>
        <w:rPr>
          <w:rFonts w:ascii="Calibri" w:eastAsia="Times New Roman" w:hAnsi="Calibri" w:cs="Calibri"/>
          <w:sz w:val="22"/>
          <w:szCs w:val="22"/>
          <w:lang w:val="tr-TR" w:eastAsia="tr-TR"/>
        </w:rPr>
      </w:pPr>
    </w:p>
    <w:p w14:paraId="39CD0C52" w14:textId="6F01DE83" w:rsidR="00352D98" w:rsidRDefault="00352D98" w:rsidP="00A557F4">
      <w:pPr>
        <w:pStyle w:val="ListParagraph"/>
        <w:spacing w:after="240" w:line="276" w:lineRule="auto"/>
        <w:ind w:left="0"/>
        <w:jc w:val="both"/>
        <w:rPr>
          <w:rFonts w:ascii="Calibri" w:eastAsia="Times New Roman" w:hAnsi="Calibri" w:cs="Calibri"/>
          <w:sz w:val="22"/>
          <w:szCs w:val="22"/>
          <w:lang w:val="tr-TR" w:eastAsia="tr-TR"/>
        </w:rPr>
      </w:pPr>
    </w:p>
    <w:p w14:paraId="35C24878" w14:textId="77777777" w:rsidR="006A150F" w:rsidRPr="00DF7F73" w:rsidRDefault="006A150F" w:rsidP="00A557F4">
      <w:pPr>
        <w:pStyle w:val="ListParagraph"/>
        <w:spacing w:after="240" w:line="276" w:lineRule="auto"/>
        <w:ind w:left="0"/>
        <w:jc w:val="both"/>
        <w:rPr>
          <w:rFonts w:ascii="Calibri" w:eastAsia="Times New Roman" w:hAnsi="Calibri" w:cs="Calibri"/>
          <w:sz w:val="22"/>
          <w:szCs w:val="22"/>
          <w:lang w:val="tr-TR" w:eastAsia="tr-TR"/>
        </w:rPr>
      </w:pPr>
    </w:p>
    <w:p w14:paraId="7F001FBB" w14:textId="3DFD19A0" w:rsidR="00352D98" w:rsidRPr="00DF7F73" w:rsidRDefault="00352D98" w:rsidP="00A557F4">
      <w:pPr>
        <w:pStyle w:val="ListParagraph"/>
        <w:spacing w:after="240" w:line="276" w:lineRule="auto"/>
        <w:ind w:left="0"/>
        <w:jc w:val="both"/>
        <w:rPr>
          <w:rFonts w:ascii="Calibri" w:eastAsia="Times New Roman" w:hAnsi="Calibri" w:cs="Calibri"/>
          <w:sz w:val="22"/>
          <w:szCs w:val="22"/>
          <w:lang w:val="tr-TR" w:eastAsia="tr-TR"/>
        </w:rPr>
      </w:pPr>
    </w:p>
    <w:bookmarkEnd w:id="0"/>
    <w:p w14:paraId="7CFB953C" w14:textId="04F5A2D0" w:rsidR="00D93A9B" w:rsidRPr="00DF7F73" w:rsidRDefault="00D73E04" w:rsidP="00A557F4">
      <w:pPr>
        <w:pStyle w:val="ListParagraph"/>
        <w:numPr>
          <w:ilvl w:val="0"/>
          <w:numId w:val="5"/>
        </w:numPr>
        <w:spacing w:after="240" w:line="276" w:lineRule="auto"/>
        <w:jc w:val="both"/>
        <w:rPr>
          <w:rFonts w:ascii="Calibri" w:eastAsia="Times New Roman" w:hAnsi="Calibri" w:cs="Calibri"/>
          <w:b/>
          <w:sz w:val="22"/>
          <w:szCs w:val="22"/>
          <w:lang w:val="tr-TR" w:eastAsia="tr-TR"/>
        </w:rPr>
      </w:pPr>
      <w:r w:rsidRPr="00DF7F73">
        <w:rPr>
          <w:rFonts w:ascii="Calibri" w:eastAsia="Times New Roman" w:hAnsi="Calibri" w:cs="Calibri"/>
          <w:b/>
          <w:sz w:val="22"/>
          <w:szCs w:val="22"/>
          <w:lang w:val="tr-TR" w:eastAsia="tr-TR"/>
        </w:rPr>
        <w:lastRenderedPageBreak/>
        <w:t>Amaç</w:t>
      </w:r>
    </w:p>
    <w:p w14:paraId="44B4D25F" w14:textId="77777777" w:rsidR="003D39EE" w:rsidRPr="00DF7F73" w:rsidRDefault="003D39EE" w:rsidP="00A557F4">
      <w:pPr>
        <w:pStyle w:val="ListParagraph"/>
        <w:spacing w:after="240" w:line="276" w:lineRule="auto"/>
        <w:ind w:left="0"/>
        <w:jc w:val="both"/>
        <w:rPr>
          <w:rFonts w:ascii="Calibri" w:eastAsia="Times New Roman" w:hAnsi="Calibri" w:cs="Calibri"/>
          <w:b/>
          <w:sz w:val="22"/>
          <w:szCs w:val="22"/>
          <w:lang w:val="tr-TR" w:eastAsia="tr-TR"/>
        </w:rPr>
      </w:pPr>
    </w:p>
    <w:p w14:paraId="3D500B4E" w14:textId="4238A836" w:rsidR="00D93A9B" w:rsidRPr="00DF7F73" w:rsidRDefault="00D93A9B" w:rsidP="00A557F4">
      <w:pPr>
        <w:pStyle w:val="ListParagraph"/>
        <w:numPr>
          <w:ilvl w:val="1"/>
          <w:numId w:val="18"/>
        </w:numPr>
        <w:spacing w:after="240" w:line="276" w:lineRule="auto"/>
        <w:jc w:val="both"/>
        <w:rPr>
          <w:rFonts w:ascii="Calibri" w:eastAsia="Times New Roman" w:hAnsi="Calibri" w:cs="Calibri"/>
          <w:b/>
          <w:sz w:val="22"/>
          <w:szCs w:val="22"/>
          <w:lang w:val="tr-TR" w:eastAsia="tr-TR"/>
        </w:rPr>
      </w:pPr>
      <w:r w:rsidRPr="00DF7F73">
        <w:rPr>
          <w:rFonts w:ascii="Calibri" w:eastAsia="Times New Roman" w:hAnsi="Calibri" w:cs="Calibri"/>
          <w:sz w:val="22"/>
          <w:szCs w:val="22"/>
          <w:lang w:val="tr-TR" w:eastAsia="tr-TR"/>
        </w:rPr>
        <w:t>Bu Kişisel Veri Saklama ve İmha Politikası</w:t>
      </w:r>
      <w:r w:rsidR="00795901">
        <w:rPr>
          <w:rFonts w:ascii="Calibri" w:eastAsia="Times New Roman" w:hAnsi="Calibri" w:cs="Calibri"/>
          <w:sz w:val="22"/>
          <w:szCs w:val="22"/>
          <w:lang w:val="tr-TR" w:eastAsia="tr-TR"/>
        </w:rPr>
        <w:t xml:space="preserve"> (Politika) </w:t>
      </w:r>
      <w:r w:rsidR="00C87DA1">
        <w:rPr>
          <w:rFonts w:ascii="Calibri" w:eastAsia="Times New Roman" w:hAnsi="Calibri" w:cs="Calibri"/>
          <w:sz w:val="22"/>
          <w:szCs w:val="22"/>
          <w:lang w:val="tr-TR" w:eastAsia="tr-TR"/>
        </w:rPr>
        <w:t>“</w:t>
      </w:r>
      <w:r w:rsidRPr="00DF7F73">
        <w:rPr>
          <w:rFonts w:ascii="Calibri" w:eastAsia="Times New Roman" w:hAnsi="Calibri" w:cs="Calibri"/>
          <w:sz w:val="22"/>
          <w:szCs w:val="22"/>
          <w:lang w:val="tr-TR" w:eastAsia="tr-TR"/>
        </w:rPr>
        <w:t xml:space="preserve">Kişisel Verilerin Silinmesi, Yok Edilmesi </w:t>
      </w:r>
      <w:r w:rsidR="008B3510" w:rsidRPr="00DF7F73">
        <w:rPr>
          <w:rFonts w:ascii="Calibri" w:eastAsia="Times New Roman" w:hAnsi="Calibri" w:cs="Calibri"/>
          <w:sz w:val="22"/>
          <w:szCs w:val="22"/>
          <w:lang w:val="tr-TR" w:eastAsia="tr-TR"/>
        </w:rPr>
        <w:t>v</w:t>
      </w:r>
      <w:r w:rsidRPr="00DF7F73">
        <w:rPr>
          <w:rFonts w:ascii="Calibri" w:eastAsia="Times New Roman" w:hAnsi="Calibri" w:cs="Calibri"/>
          <w:sz w:val="22"/>
          <w:szCs w:val="22"/>
          <w:lang w:val="tr-TR" w:eastAsia="tr-TR"/>
        </w:rPr>
        <w:t>eya Anonim Hale Getirilmesi Hakkında Yönetmelik’in</w:t>
      </w:r>
      <w:r w:rsidR="00C87DA1">
        <w:rPr>
          <w:rFonts w:ascii="Calibri" w:eastAsia="Times New Roman" w:hAnsi="Calibri" w:cs="Calibri"/>
          <w:sz w:val="22"/>
          <w:szCs w:val="22"/>
          <w:lang w:val="tr-TR" w:eastAsia="tr-TR"/>
        </w:rPr>
        <w:t>”</w:t>
      </w:r>
      <w:r w:rsidRPr="00DF7F73">
        <w:rPr>
          <w:rFonts w:ascii="Calibri" w:eastAsia="Times New Roman" w:hAnsi="Calibri" w:cs="Calibri"/>
          <w:sz w:val="22"/>
          <w:szCs w:val="22"/>
          <w:lang w:val="tr-TR" w:eastAsia="tr-TR"/>
        </w:rPr>
        <w:t xml:space="preserve"> 5. maddesi çerçevesinde </w:t>
      </w:r>
      <w:r w:rsidR="00C87DA1">
        <w:rPr>
          <w:rFonts w:ascii="Calibri" w:eastAsia="Times New Roman" w:hAnsi="Calibri" w:cs="Calibri"/>
          <w:sz w:val="22"/>
          <w:szCs w:val="22"/>
          <w:lang w:val="tr-TR" w:eastAsia="tr-TR"/>
        </w:rPr>
        <w:t>v</w:t>
      </w:r>
      <w:r w:rsidR="00806ADD" w:rsidRPr="00DF7F73">
        <w:rPr>
          <w:rFonts w:ascii="Calibri" w:eastAsia="Times New Roman" w:hAnsi="Calibri" w:cs="Calibri"/>
          <w:sz w:val="22"/>
          <w:szCs w:val="22"/>
          <w:lang w:val="tr-TR" w:eastAsia="tr-TR"/>
        </w:rPr>
        <w:t xml:space="preserve">eri </w:t>
      </w:r>
      <w:r w:rsidR="00C87DA1">
        <w:rPr>
          <w:rFonts w:ascii="Calibri" w:eastAsia="Times New Roman" w:hAnsi="Calibri" w:cs="Calibri"/>
          <w:sz w:val="22"/>
          <w:szCs w:val="22"/>
          <w:lang w:val="tr-TR" w:eastAsia="tr-TR"/>
        </w:rPr>
        <w:t>s</w:t>
      </w:r>
      <w:r w:rsidR="00806ADD" w:rsidRPr="00DF7F73">
        <w:rPr>
          <w:rFonts w:ascii="Calibri" w:eastAsia="Times New Roman" w:hAnsi="Calibri" w:cs="Calibri"/>
          <w:sz w:val="22"/>
          <w:szCs w:val="22"/>
          <w:lang w:val="tr-TR" w:eastAsia="tr-TR"/>
        </w:rPr>
        <w:t>orumlusunun (</w:t>
      </w:r>
      <w:r w:rsidRPr="00DF7F73">
        <w:rPr>
          <w:rFonts w:ascii="Calibri" w:eastAsia="Times New Roman" w:hAnsi="Calibri" w:cs="Calibri"/>
          <w:sz w:val="22"/>
          <w:szCs w:val="22"/>
          <w:lang w:val="tr-TR" w:eastAsia="tr-TR"/>
        </w:rPr>
        <w:t>Şirket</w:t>
      </w:r>
      <w:r w:rsidR="00806ADD" w:rsidRPr="00DF7F73">
        <w:rPr>
          <w:rFonts w:ascii="Calibri" w:eastAsia="Times New Roman" w:hAnsi="Calibri" w:cs="Calibri"/>
          <w:sz w:val="22"/>
          <w:szCs w:val="22"/>
          <w:lang w:val="tr-TR" w:eastAsia="tr-TR"/>
        </w:rPr>
        <w:t>)</w:t>
      </w:r>
      <w:r w:rsidRPr="00DF7F73">
        <w:rPr>
          <w:rFonts w:ascii="Calibri" w:eastAsia="Times New Roman" w:hAnsi="Calibri" w:cs="Calibri"/>
          <w:sz w:val="22"/>
          <w:szCs w:val="22"/>
          <w:lang w:val="tr-TR" w:eastAsia="tr-TR"/>
        </w:rPr>
        <w:t xml:space="preserve"> </w:t>
      </w:r>
      <w:r w:rsidR="00C87DA1">
        <w:rPr>
          <w:rFonts w:ascii="Calibri" w:eastAsia="Times New Roman" w:hAnsi="Calibri" w:cs="Calibri"/>
          <w:sz w:val="22"/>
          <w:szCs w:val="22"/>
          <w:lang w:val="tr-TR" w:eastAsia="tr-TR"/>
        </w:rPr>
        <w:t>k</w:t>
      </w:r>
      <w:r w:rsidRPr="00DF7F73">
        <w:rPr>
          <w:rFonts w:ascii="Calibri" w:eastAsia="Times New Roman" w:hAnsi="Calibri" w:cs="Calibri"/>
          <w:sz w:val="22"/>
          <w:szCs w:val="22"/>
          <w:lang w:val="tr-TR" w:eastAsia="tr-TR"/>
        </w:rPr>
        <w:t xml:space="preserve">işisel </w:t>
      </w:r>
      <w:r w:rsidR="00C87DA1">
        <w:rPr>
          <w:rFonts w:ascii="Calibri" w:eastAsia="Times New Roman" w:hAnsi="Calibri" w:cs="Calibri"/>
          <w:sz w:val="22"/>
          <w:szCs w:val="22"/>
          <w:lang w:val="tr-TR" w:eastAsia="tr-TR"/>
        </w:rPr>
        <w:t>v</w:t>
      </w:r>
      <w:r w:rsidRPr="00DF7F73">
        <w:rPr>
          <w:rFonts w:ascii="Calibri" w:eastAsia="Times New Roman" w:hAnsi="Calibri" w:cs="Calibri"/>
          <w:sz w:val="22"/>
          <w:szCs w:val="22"/>
          <w:lang w:val="tr-TR" w:eastAsia="tr-TR"/>
        </w:rPr>
        <w:t xml:space="preserve">eri </w:t>
      </w:r>
      <w:r w:rsidR="00C87DA1">
        <w:rPr>
          <w:rFonts w:ascii="Calibri" w:eastAsia="Times New Roman" w:hAnsi="Calibri" w:cs="Calibri"/>
          <w:sz w:val="22"/>
          <w:szCs w:val="22"/>
          <w:lang w:val="tr-TR" w:eastAsia="tr-TR"/>
        </w:rPr>
        <w:t>i</w:t>
      </w:r>
      <w:r w:rsidRPr="00DF7F73">
        <w:rPr>
          <w:rFonts w:ascii="Calibri" w:eastAsia="Times New Roman" w:hAnsi="Calibri" w:cs="Calibri"/>
          <w:sz w:val="22"/>
          <w:szCs w:val="22"/>
          <w:lang w:val="tr-TR" w:eastAsia="tr-TR"/>
        </w:rPr>
        <w:t xml:space="preserve">şleme </w:t>
      </w:r>
      <w:r w:rsidR="00C87DA1">
        <w:rPr>
          <w:rFonts w:ascii="Calibri" w:eastAsia="Times New Roman" w:hAnsi="Calibri" w:cs="Calibri"/>
          <w:sz w:val="22"/>
          <w:szCs w:val="22"/>
          <w:lang w:val="tr-TR" w:eastAsia="tr-TR"/>
        </w:rPr>
        <w:t>e</w:t>
      </w:r>
      <w:r w:rsidR="00511A05" w:rsidRPr="00DF7F73">
        <w:rPr>
          <w:rFonts w:ascii="Calibri" w:eastAsia="Times New Roman" w:hAnsi="Calibri" w:cs="Calibri"/>
          <w:sz w:val="22"/>
          <w:szCs w:val="22"/>
          <w:lang w:val="tr-TR" w:eastAsia="tr-TR"/>
        </w:rPr>
        <w:t>nvanterine</w:t>
      </w:r>
      <w:r w:rsidRPr="00DF7F73">
        <w:rPr>
          <w:rFonts w:ascii="Calibri" w:eastAsia="Times New Roman" w:hAnsi="Calibri" w:cs="Calibri"/>
          <w:sz w:val="22"/>
          <w:szCs w:val="22"/>
          <w:lang w:val="tr-TR" w:eastAsia="tr-TR"/>
        </w:rPr>
        <w:t xml:space="preserve"> uygun olarak hazırlanmıştır. </w:t>
      </w:r>
    </w:p>
    <w:p w14:paraId="3DE58C51" w14:textId="77777777" w:rsidR="003D39EE" w:rsidRPr="00CC46A2" w:rsidRDefault="003D39EE" w:rsidP="00A557F4">
      <w:pPr>
        <w:pStyle w:val="ListParagraph"/>
        <w:spacing w:after="240" w:line="276" w:lineRule="auto"/>
        <w:ind w:left="360"/>
        <w:jc w:val="both"/>
        <w:rPr>
          <w:rFonts w:ascii="Calibri" w:eastAsia="Times New Roman" w:hAnsi="Calibri" w:cs="Calibri"/>
          <w:b/>
          <w:sz w:val="10"/>
          <w:szCs w:val="10"/>
          <w:lang w:val="tr-TR" w:eastAsia="tr-TR"/>
        </w:rPr>
      </w:pPr>
    </w:p>
    <w:p w14:paraId="2A559F35" w14:textId="5008160C" w:rsidR="003D39EE" w:rsidRPr="00DF7F73" w:rsidRDefault="00D93A9B" w:rsidP="00A557F4">
      <w:pPr>
        <w:pStyle w:val="ListParagraph"/>
        <w:numPr>
          <w:ilvl w:val="1"/>
          <w:numId w:val="18"/>
        </w:numPr>
        <w:spacing w:after="240" w:line="276" w:lineRule="auto"/>
        <w:jc w:val="both"/>
        <w:rPr>
          <w:rFonts w:ascii="Calibri" w:eastAsia="Times New Roman" w:hAnsi="Calibri" w:cs="Calibri"/>
          <w:b/>
          <w:sz w:val="22"/>
          <w:szCs w:val="22"/>
          <w:lang w:val="tr-TR" w:eastAsia="tr-TR"/>
        </w:rPr>
      </w:pPr>
      <w:r w:rsidRPr="00DF7F73">
        <w:rPr>
          <w:rFonts w:ascii="Calibri" w:eastAsia="Times New Roman" w:hAnsi="Calibri" w:cs="Calibri"/>
          <w:sz w:val="22"/>
          <w:szCs w:val="22"/>
          <w:lang w:val="tr-TR" w:eastAsia="tr-TR"/>
        </w:rPr>
        <w:t xml:space="preserve">Bu Politika Şirket’in tabi olduğu </w:t>
      </w:r>
      <w:r w:rsidR="008B3510" w:rsidRPr="00DF7F73">
        <w:rPr>
          <w:rFonts w:ascii="Calibri" w:eastAsia="Times New Roman" w:hAnsi="Calibri" w:cs="Calibri"/>
          <w:sz w:val="22"/>
          <w:szCs w:val="22"/>
          <w:lang w:val="tr-TR" w:eastAsia="tr-TR"/>
        </w:rPr>
        <w:t>k</w:t>
      </w:r>
      <w:r w:rsidRPr="00DF7F73">
        <w:rPr>
          <w:rFonts w:ascii="Calibri" w:eastAsia="Times New Roman" w:hAnsi="Calibri" w:cs="Calibri"/>
          <w:sz w:val="22"/>
          <w:szCs w:val="22"/>
          <w:lang w:val="tr-TR" w:eastAsia="tr-TR"/>
        </w:rPr>
        <w:t xml:space="preserve">anun ve </w:t>
      </w:r>
      <w:r w:rsidR="008B3510" w:rsidRPr="00DF7F73">
        <w:rPr>
          <w:rFonts w:ascii="Calibri" w:eastAsia="Times New Roman" w:hAnsi="Calibri" w:cs="Calibri"/>
          <w:sz w:val="22"/>
          <w:szCs w:val="22"/>
          <w:lang w:val="tr-TR" w:eastAsia="tr-TR"/>
        </w:rPr>
        <w:t>i</w:t>
      </w:r>
      <w:r w:rsidRPr="00DF7F73">
        <w:rPr>
          <w:rFonts w:ascii="Calibri" w:eastAsia="Times New Roman" w:hAnsi="Calibri" w:cs="Calibri"/>
          <w:sz w:val="22"/>
          <w:szCs w:val="22"/>
          <w:lang w:val="tr-TR" w:eastAsia="tr-TR"/>
        </w:rPr>
        <w:t xml:space="preserve">kincil </w:t>
      </w:r>
      <w:r w:rsidR="008B3510" w:rsidRPr="00DF7F73">
        <w:rPr>
          <w:rFonts w:ascii="Calibri" w:eastAsia="Times New Roman" w:hAnsi="Calibri" w:cs="Calibri"/>
          <w:sz w:val="22"/>
          <w:szCs w:val="22"/>
          <w:lang w:val="tr-TR" w:eastAsia="tr-TR"/>
        </w:rPr>
        <w:t>m</w:t>
      </w:r>
      <w:r w:rsidRPr="00DF7F73">
        <w:rPr>
          <w:rFonts w:ascii="Calibri" w:eastAsia="Times New Roman" w:hAnsi="Calibri" w:cs="Calibri"/>
          <w:sz w:val="22"/>
          <w:szCs w:val="22"/>
          <w:lang w:val="tr-TR" w:eastAsia="tr-TR"/>
        </w:rPr>
        <w:t xml:space="preserve">evzuata uyumu sağlayabilmek adına Şirket’in </w:t>
      </w:r>
      <w:r w:rsidR="00752410" w:rsidRPr="00DF7F73">
        <w:rPr>
          <w:rFonts w:ascii="Calibri" w:eastAsia="Times New Roman" w:hAnsi="Calibri" w:cs="Calibri"/>
          <w:sz w:val="22"/>
          <w:szCs w:val="22"/>
          <w:lang w:val="tr-TR" w:eastAsia="tr-TR"/>
        </w:rPr>
        <w:t xml:space="preserve">kişisel veri </w:t>
      </w:r>
      <w:r w:rsidRPr="00DF7F73">
        <w:rPr>
          <w:rFonts w:ascii="Calibri" w:eastAsia="Times New Roman" w:hAnsi="Calibri" w:cs="Calibri"/>
          <w:sz w:val="22"/>
          <w:szCs w:val="22"/>
          <w:lang w:val="tr-TR" w:eastAsia="tr-TR"/>
        </w:rPr>
        <w:t xml:space="preserve">saklama ve </w:t>
      </w:r>
      <w:r w:rsidR="008B3510" w:rsidRPr="00DF7F73">
        <w:rPr>
          <w:rFonts w:ascii="Calibri" w:eastAsia="Times New Roman" w:hAnsi="Calibri" w:cs="Calibri"/>
          <w:sz w:val="22"/>
          <w:szCs w:val="22"/>
          <w:lang w:val="tr-TR" w:eastAsia="tr-TR"/>
        </w:rPr>
        <w:t>i</w:t>
      </w:r>
      <w:r w:rsidRPr="00DF7F73">
        <w:rPr>
          <w:rFonts w:ascii="Calibri" w:eastAsia="Times New Roman" w:hAnsi="Calibri" w:cs="Calibri"/>
          <w:sz w:val="22"/>
          <w:szCs w:val="22"/>
          <w:lang w:val="tr-TR" w:eastAsia="tr-TR"/>
        </w:rPr>
        <w:t xml:space="preserve">mhaya ilişkin ilkelerini belirlemektedir. </w:t>
      </w:r>
    </w:p>
    <w:p w14:paraId="31C97D8A" w14:textId="77777777" w:rsidR="003D39EE" w:rsidRPr="00CC46A2" w:rsidRDefault="003D39EE" w:rsidP="00A557F4">
      <w:pPr>
        <w:pStyle w:val="ListParagraph"/>
        <w:jc w:val="both"/>
        <w:rPr>
          <w:rFonts w:ascii="Calibri" w:eastAsia="Times New Roman" w:hAnsi="Calibri" w:cs="Calibri"/>
          <w:sz w:val="10"/>
          <w:szCs w:val="10"/>
          <w:lang w:val="tr-TR" w:eastAsia="tr-TR"/>
        </w:rPr>
      </w:pPr>
    </w:p>
    <w:p w14:paraId="35B05243" w14:textId="763BC8B5" w:rsidR="003D39EE" w:rsidRPr="00DF7F73" w:rsidRDefault="00313055" w:rsidP="00A557F4">
      <w:pPr>
        <w:pStyle w:val="ListParagraph"/>
        <w:numPr>
          <w:ilvl w:val="1"/>
          <w:numId w:val="18"/>
        </w:numPr>
        <w:spacing w:after="240" w:line="276" w:lineRule="auto"/>
        <w:jc w:val="both"/>
        <w:rPr>
          <w:rFonts w:ascii="Calibri" w:eastAsia="Times New Roman" w:hAnsi="Calibri" w:cs="Calibri"/>
          <w:b/>
          <w:sz w:val="22"/>
          <w:szCs w:val="22"/>
          <w:lang w:val="tr-TR" w:eastAsia="tr-TR"/>
        </w:rPr>
      </w:pPr>
      <w:r w:rsidRPr="00DF7F73">
        <w:rPr>
          <w:rFonts w:ascii="Calibri" w:eastAsia="Times New Roman" w:hAnsi="Calibri" w:cs="Calibri"/>
          <w:sz w:val="22"/>
          <w:szCs w:val="22"/>
          <w:lang w:val="tr-TR" w:eastAsia="tr-TR"/>
        </w:rPr>
        <w:t xml:space="preserve">Bu Politika, </w:t>
      </w:r>
      <w:r w:rsidR="003A11D0" w:rsidRPr="00795901">
        <w:rPr>
          <w:rFonts w:ascii="Calibri" w:eastAsia="Times New Roman" w:hAnsi="Calibri" w:cs="Calibri"/>
          <w:color w:val="000000" w:themeColor="text1"/>
          <w:sz w:val="22"/>
          <w:szCs w:val="22"/>
          <w:lang w:val="tr-TR" w:eastAsia="tr-TR"/>
        </w:rPr>
        <w:t>Şirket tarafından gerçekleştirilmekte olan saklama ve imha faaliyetlerine ilişkin yapılması gerekenler hakkında usul ve esasları belirlemek amacıyla hazırlanmıştır.</w:t>
      </w:r>
      <w:r w:rsidR="00D93A9B" w:rsidRPr="00795901">
        <w:rPr>
          <w:rFonts w:ascii="Calibri" w:eastAsia="Times New Roman" w:hAnsi="Calibri" w:cs="Calibri"/>
          <w:color w:val="000000" w:themeColor="text1"/>
          <w:sz w:val="22"/>
          <w:szCs w:val="22"/>
          <w:lang w:val="tr-TR" w:eastAsia="tr-TR"/>
        </w:rPr>
        <w:t xml:space="preserve">  </w:t>
      </w:r>
    </w:p>
    <w:p w14:paraId="4850B599" w14:textId="77777777" w:rsidR="003D39EE" w:rsidRPr="00CC46A2" w:rsidRDefault="003D39EE" w:rsidP="00A557F4">
      <w:pPr>
        <w:pStyle w:val="ListParagraph"/>
        <w:jc w:val="both"/>
        <w:rPr>
          <w:rFonts w:ascii="Calibri" w:eastAsia="Times New Roman" w:hAnsi="Calibri" w:cs="Calibri"/>
          <w:sz w:val="10"/>
          <w:szCs w:val="10"/>
          <w:lang w:val="tr-TR" w:eastAsia="tr-TR"/>
        </w:rPr>
      </w:pPr>
    </w:p>
    <w:p w14:paraId="65C7B437" w14:textId="56D5F31E" w:rsidR="00D93A9B" w:rsidRPr="00DF7F73" w:rsidRDefault="00D93A9B" w:rsidP="00A557F4">
      <w:pPr>
        <w:pStyle w:val="ListParagraph"/>
        <w:numPr>
          <w:ilvl w:val="1"/>
          <w:numId w:val="18"/>
        </w:numPr>
        <w:spacing w:after="240" w:line="276" w:lineRule="auto"/>
        <w:jc w:val="both"/>
        <w:rPr>
          <w:rFonts w:ascii="Calibri" w:eastAsia="Times New Roman" w:hAnsi="Calibri" w:cs="Calibri"/>
          <w:b/>
          <w:sz w:val="22"/>
          <w:szCs w:val="22"/>
          <w:lang w:val="tr-TR" w:eastAsia="tr-TR"/>
        </w:rPr>
      </w:pPr>
      <w:r w:rsidRPr="00DF7F73">
        <w:rPr>
          <w:rFonts w:ascii="Calibri" w:eastAsia="Times New Roman" w:hAnsi="Calibri" w:cs="Calibri"/>
          <w:sz w:val="22"/>
          <w:szCs w:val="22"/>
          <w:lang w:val="tr-TR" w:eastAsia="tr-TR"/>
        </w:rPr>
        <w:t xml:space="preserve">Bu Politika, 6698 sayılı Kişisel Verilerin Korunması Kanunu’nda </w:t>
      </w:r>
      <w:r w:rsidR="00AF318D">
        <w:rPr>
          <w:rFonts w:ascii="Calibri" w:eastAsia="Times New Roman" w:hAnsi="Calibri" w:cs="Calibri"/>
          <w:sz w:val="22"/>
          <w:szCs w:val="22"/>
          <w:lang w:val="tr-TR" w:eastAsia="tr-TR"/>
        </w:rPr>
        <w:t xml:space="preserve">(Kanun) </w:t>
      </w:r>
      <w:r w:rsidRPr="00DF7F73">
        <w:rPr>
          <w:rFonts w:ascii="Calibri" w:eastAsia="Times New Roman" w:hAnsi="Calibri" w:cs="Calibri"/>
          <w:sz w:val="22"/>
          <w:szCs w:val="22"/>
          <w:lang w:val="tr-TR" w:eastAsia="tr-TR"/>
        </w:rPr>
        <w:t xml:space="preserve">belirlenen aşağıdaki ilkeleri gözetmektedir. Kanun uyarınca </w:t>
      </w:r>
      <w:r w:rsidR="008B3510" w:rsidRPr="00DF7F73">
        <w:rPr>
          <w:rFonts w:ascii="Calibri" w:eastAsia="Times New Roman" w:hAnsi="Calibri" w:cs="Calibri"/>
          <w:sz w:val="22"/>
          <w:szCs w:val="22"/>
          <w:lang w:val="tr-TR" w:eastAsia="tr-TR"/>
        </w:rPr>
        <w:t xml:space="preserve">kişisel verilerin </w:t>
      </w:r>
      <w:r w:rsidRPr="00DF7F73">
        <w:rPr>
          <w:rFonts w:ascii="Calibri" w:eastAsia="Times New Roman" w:hAnsi="Calibri" w:cs="Calibri"/>
          <w:sz w:val="22"/>
          <w:szCs w:val="22"/>
          <w:lang w:val="tr-TR" w:eastAsia="tr-TR"/>
        </w:rPr>
        <w:t>işlenmesinin;</w:t>
      </w:r>
    </w:p>
    <w:p w14:paraId="395982DD" w14:textId="77777777" w:rsidR="00D93A9B" w:rsidRPr="00DF7F73" w:rsidRDefault="00D93A9B" w:rsidP="00AF318D">
      <w:pPr>
        <w:pStyle w:val="ListParagraph"/>
        <w:numPr>
          <w:ilvl w:val="0"/>
          <w:numId w:val="24"/>
        </w:numPr>
        <w:spacing w:after="240" w:line="276" w:lineRule="auto"/>
        <w:jc w:val="both"/>
        <w:rPr>
          <w:rFonts w:ascii="Calibri" w:eastAsia="Times New Roman" w:hAnsi="Calibri" w:cs="Calibri"/>
          <w:sz w:val="22"/>
          <w:szCs w:val="22"/>
          <w:lang w:val="tr-TR" w:eastAsia="tr-TR"/>
        </w:rPr>
      </w:pPr>
      <w:r w:rsidRPr="00DF7F73">
        <w:rPr>
          <w:rFonts w:ascii="Calibri" w:eastAsia="Times New Roman" w:hAnsi="Calibri" w:cs="Calibri"/>
          <w:sz w:val="22"/>
          <w:szCs w:val="22"/>
          <w:lang w:val="tr-TR" w:eastAsia="tr-TR"/>
        </w:rPr>
        <w:t>Hukuka ve dürüstlük kurallarına uygun olması;</w:t>
      </w:r>
    </w:p>
    <w:p w14:paraId="39FE2CCE" w14:textId="77777777" w:rsidR="00D93A9B" w:rsidRPr="00DF7F73" w:rsidRDefault="00D93A9B" w:rsidP="00AF318D">
      <w:pPr>
        <w:pStyle w:val="ListParagraph"/>
        <w:numPr>
          <w:ilvl w:val="0"/>
          <w:numId w:val="24"/>
        </w:numPr>
        <w:spacing w:after="240" w:line="276" w:lineRule="auto"/>
        <w:jc w:val="both"/>
        <w:rPr>
          <w:rFonts w:ascii="Calibri" w:eastAsia="Times New Roman" w:hAnsi="Calibri" w:cs="Calibri"/>
          <w:sz w:val="22"/>
          <w:szCs w:val="22"/>
          <w:lang w:val="tr-TR" w:eastAsia="tr-TR"/>
        </w:rPr>
      </w:pPr>
      <w:r w:rsidRPr="00DF7F73">
        <w:rPr>
          <w:rFonts w:ascii="Calibri" w:eastAsia="Times New Roman" w:hAnsi="Calibri" w:cs="Calibri"/>
          <w:sz w:val="22"/>
          <w:szCs w:val="22"/>
          <w:lang w:val="tr-TR" w:eastAsia="tr-TR"/>
        </w:rPr>
        <w:t>Doğru ve gerektiğinde güncel olması;</w:t>
      </w:r>
    </w:p>
    <w:p w14:paraId="6709B07A" w14:textId="77777777" w:rsidR="00D93A9B" w:rsidRPr="00DF7F73" w:rsidRDefault="00D93A9B" w:rsidP="00AF318D">
      <w:pPr>
        <w:pStyle w:val="ListParagraph"/>
        <w:numPr>
          <w:ilvl w:val="0"/>
          <w:numId w:val="24"/>
        </w:numPr>
        <w:spacing w:after="240" w:line="276" w:lineRule="auto"/>
        <w:jc w:val="both"/>
        <w:rPr>
          <w:rFonts w:ascii="Calibri" w:eastAsia="Times New Roman" w:hAnsi="Calibri" w:cs="Calibri"/>
          <w:sz w:val="22"/>
          <w:szCs w:val="22"/>
          <w:lang w:val="tr-TR" w:eastAsia="tr-TR"/>
        </w:rPr>
      </w:pPr>
      <w:r w:rsidRPr="00DF7F73">
        <w:rPr>
          <w:rFonts w:ascii="Calibri" w:eastAsia="Times New Roman" w:hAnsi="Calibri" w:cs="Calibri"/>
          <w:sz w:val="22"/>
          <w:szCs w:val="22"/>
          <w:lang w:val="tr-TR" w:eastAsia="tr-TR"/>
        </w:rPr>
        <w:t xml:space="preserve">Belirli, açık ve meşru amaçlar için işlenmesi; </w:t>
      </w:r>
    </w:p>
    <w:p w14:paraId="79C429C2" w14:textId="0B6C8CDE" w:rsidR="00D93A9B" w:rsidRPr="00DF7F73" w:rsidRDefault="00D93A9B" w:rsidP="00AF318D">
      <w:pPr>
        <w:pStyle w:val="ListParagraph"/>
        <w:numPr>
          <w:ilvl w:val="0"/>
          <w:numId w:val="24"/>
        </w:numPr>
        <w:spacing w:after="240" w:line="276" w:lineRule="auto"/>
        <w:jc w:val="both"/>
        <w:rPr>
          <w:rFonts w:ascii="Calibri" w:eastAsia="Times New Roman" w:hAnsi="Calibri" w:cs="Calibri"/>
          <w:sz w:val="22"/>
          <w:szCs w:val="22"/>
          <w:lang w:val="tr-TR" w:eastAsia="tr-TR"/>
        </w:rPr>
      </w:pPr>
      <w:r w:rsidRPr="00DF7F73">
        <w:rPr>
          <w:rFonts w:ascii="Calibri" w:eastAsia="Times New Roman" w:hAnsi="Calibri" w:cs="Calibri"/>
          <w:sz w:val="22"/>
          <w:szCs w:val="22"/>
          <w:lang w:val="tr-TR" w:eastAsia="tr-TR"/>
        </w:rPr>
        <w:t>İşlendikleri amaçla bağlantılı, sınırlı ve ölçülü olması</w:t>
      </w:r>
      <w:r w:rsidR="008B3510" w:rsidRPr="00DF7F73">
        <w:rPr>
          <w:rFonts w:ascii="Calibri" w:eastAsia="Times New Roman" w:hAnsi="Calibri" w:cs="Calibri"/>
          <w:sz w:val="22"/>
          <w:szCs w:val="22"/>
          <w:lang w:val="tr-TR" w:eastAsia="tr-TR"/>
        </w:rPr>
        <w:t>;</w:t>
      </w:r>
    </w:p>
    <w:p w14:paraId="3C6A5FB3" w14:textId="15DA9F20" w:rsidR="00D93A9B" w:rsidRPr="00DF7F73" w:rsidRDefault="00D93A9B" w:rsidP="00AF318D">
      <w:pPr>
        <w:pStyle w:val="ListParagraph"/>
        <w:numPr>
          <w:ilvl w:val="0"/>
          <w:numId w:val="24"/>
        </w:numPr>
        <w:spacing w:after="240" w:line="276" w:lineRule="auto"/>
        <w:jc w:val="both"/>
        <w:rPr>
          <w:rFonts w:ascii="Calibri" w:eastAsia="Times New Roman" w:hAnsi="Calibri" w:cs="Calibri"/>
          <w:sz w:val="22"/>
          <w:szCs w:val="22"/>
          <w:lang w:val="tr-TR" w:eastAsia="tr-TR"/>
        </w:rPr>
      </w:pPr>
      <w:r w:rsidRPr="00DF7F73">
        <w:rPr>
          <w:rFonts w:ascii="Calibri" w:eastAsia="Times New Roman" w:hAnsi="Calibri" w:cs="Calibri"/>
          <w:sz w:val="22"/>
          <w:szCs w:val="22"/>
          <w:lang w:val="tr-TR" w:eastAsia="tr-TR"/>
        </w:rPr>
        <w:t>İlgili mevzuatta öngörülen veya işlendikleri amaç için gerekli olan süre kadar muhafaza edilmesi gerekmektedir.</w:t>
      </w:r>
    </w:p>
    <w:p w14:paraId="7F17489E" w14:textId="4FA5F79E" w:rsidR="003D39EE" w:rsidRPr="00CC46A2" w:rsidRDefault="003D39EE" w:rsidP="00A557F4">
      <w:pPr>
        <w:pStyle w:val="ListParagraph"/>
        <w:spacing w:after="240" w:line="276" w:lineRule="auto"/>
        <w:jc w:val="both"/>
        <w:rPr>
          <w:rFonts w:ascii="Calibri" w:eastAsia="Times New Roman" w:hAnsi="Calibri" w:cs="Calibri"/>
          <w:sz w:val="10"/>
          <w:szCs w:val="10"/>
          <w:lang w:val="tr-TR" w:eastAsia="tr-TR"/>
        </w:rPr>
      </w:pPr>
    </w:p>
    <w:p w14:paraId="53DE378B" w14:textId="12039519" w:rsidR="00C7393D" w:rsidRPr="00DF7F73" w:rsidRDefault="00D93A9B" w:rsidP="00A557F4">
      <w:pPr>
        <w:pStyle w:val="ListParagraph"/>
        <w:numPr>
          <w:ilvl w:val="1"/>
          <w:numId w:val="18"/>
        </w:numPr>
        <w:spacing w:after="240" w:line="276" w:lineRule="auto"/>
        <w:jc w:val="both"/>
        <w:rPr>
          <w:rFonts w:ascii="Calibri" w:eastAsia="Times New Roman" w:hAnsi="Calibri" w:cs="Calibri"/>
          <w:sz w:val="22"/>
          <w:szCs w:val="22"/>
          <w:lang w:val="tr-TR" w:eastAsia="tr-TR"/>
        </w:rPr>
      </w:pPr>
      <w:r w:rsidRPr="00DF7F73">
        <w:rPr>
          <w:rFonts w:ascii="Calibri" w:eastAsia="Times New Roman" w:hAnsi="Calibri" w:cs="Calibri"/>
          <w:sz w:val="22"/>
          <w:szCs w:val="22"/>
          <w:lang w:val="tr-TR" w:eastAsia="tr-TR"/>
        </w:rPr>
        <w:t xml:space="preserve">Bu Politika, Şirket’in faaliyetleri çerçevesinde düzenlenmiş, asılları ve kopyaları dahil tüm fiziksel ve elektronik belgelere/ortamlara uygulanır. </w:t>
      </w:r>
    </w:p>
    <w:p w14:paraId="2E7B9941" w14:textId="77777777" w:rsidR="00C7393D" w:rsidRPr="00CC46A2" w:rsidRDefault="00C7393D" w:rsidP="00A557F4">
      <w:pPr>
        <w:pStyle w:val="ListParagraph"/>
        <w:spacing w:after="240" w:line="276" w:lineRule="auto"/>
        <w:ind w:left="360"/>
        <w:jc w:val="both"/>
        <w:rPr>
          <w:rFonts w:ascii="Calibri" w:eastAsia="Times New Roman" w:hAnsi="Calibri" w:cs="Calibri"/>
          <w:sz w:val="10"/>
          <w:szCs w:val="10"/>
          <w:lang w:val="tr-TR" w:eastAsia="tr-TR"/>
        </w:rPr>
      </w:pPr>
    </w:p>
    <w:p w14:paraId="4954197A" w14:textId="148B3AF5" w:rsidR="00AF0B99" w:rsidRPr="00AF0B99" w:rsidRDefault="00D93A9B" w:rsidP="00A557F4">
      <w:pPr>
        <w:pStyle w:val="ListParagraph"/>
        <w:numPr>
          <w:ilvl w:val="1"/>
          <w:numId w:val="18"/>
        </w:numPr>
        <w:spacing w:after="240" w:line="276" w:lineRule="auto"/>
        <w:jc w:val="both"/>
        <w:rPr>
          <w:rFonts w:ascii="Calibri" w:eastAsia="Times New Roman" w:hAnsi="Calibri" w:cs="Calibri"/>
          <w:sz w:val="22"/>
          <w:szCs w:val="22"/>
          <w:lang w:val="tr-TR" w:eastAsia="tr-TR"/>
        </w:rPr>
      </w:pPr>
      <w:r w:rsidRPr="00DF7F73">
        <w:rPr>
          <w:rFonts w:ascii="Calibri" w:eastAsia="Microsoft Sans Serif" w:hAnsi="Calibri" w:cs="Calibri"/>
          <w:sz w:val="22"/>
          <w:szCs w:val="22"/>
          <w:lang w:val="tr-TR"/>
        </w:rPr>
        <w:t xml:space="preserve">Yürürlükteki mevzuat Şirket’in belli </w:t>
      </w:r>
      <w:r w:rsidR="00AF318D">
        <w:rPr>
          <w:rFonts w:ascii="Calibri" w:eastAsia="Microsoft Sans Serif" w:hAnsi="Calibri" w:cs="Calibri"/>
          <w:sz w:val="22"/>
          <w:szCs w:val="22"/>
          <w:lang w:val="tr-TR"/>
        </w:rPr>
        <w:t>k</w:t>
      </w:r>
      <w:r w:rsidRPr="00DF7F73">
        <w:rPr>
          <w:rFonts w:ascii="Calibri" w:eastAsia="Microsoft Sans Serif" w:hAnsi="Calibri" w:cs="Calibri"/>
          <w:sz w:val="22"/>
          <w:szCs w:val="22"/>
          <w:lang w:val="tr-TR"/>
        </w:rPr>
        <w:t>ayıtları</w:t>
      </w:r>
      <w:r w:rsidR="00AF318D">
        <w:rPr>
          <w:rFonts w:ascii="Calibri" w:eastAsia="Microsoft Sans Serif" w:hAnsi="Calibri" w:cs="Calibri"/>
          <w:sz w:val="22"/>
          <w:szCs w:val="22"/>
          <w:lang w:val="tr-TR"/>
        </w:rPr>
        <w:t>,</w:t>
      </w:r>
      <w:r w:rsidRPr="00DF7F73">
        <w:rPr>
          <w:rFonts w:ascii="Calibri" w:eastAsia="Microsoft Sans Serif" w:hAnsi="Calibri" w:cs="Calibri"/>
          <w:sz w:val="22"/>
          <w:szCs w:val="22"/>
          <w:lang w:val="tr-TR"/>
        </w:rPr>
        <w:t xml:space="preserve"> belli sürelerle saklamasını gerektirebilir</w:t>
      </w:r>
      <w:r w:rsidR="00AF318D">
        <w:rPr>
          <w:rFonts w:ascii="Calibri" w:eastAsia="Microsoft Sans Serif" w:hAnsi="Calibri" w:cs="Calibri"/>
          <w:sz w:val="22"/>
          <w:szCs w:val="22"/>
          <w:lang w:val="tr-TR"/>
        </w:rPr>
        <w:t>. B</w:t>
      </w:r>
      <w:r w:rsidRPr="00DF7F73">
        <w:rPr>
          <w:rFonts w:ascii="Calibri" w:eastAsia="Microsoft Sans Serif" w:hAnsi="Calibri" w:cs="Calibri"/>
          <w:sz w:val="22"/>
          <w:szCs w:val="22"/>
          <w:lang w:val="tr-TR"/>
        </w:rPr>
        <w:t xml:space="preserve">u saklama sürelerine uymamak Şirket’i cezalara ve yaptırımlara maruz bırakabilir, adaletin yerine getirilmesini engelleyebilir, yasal delillerin delil özelliklerini yitirmesine neden olabilir ve/veya hukuki süreçlerde Şirket’in konumunu </w:t>
      </w:r>
      <w:r w:rsidR="00662A58" w:rsidRPr="00DF7F73">
        <w:rPr>
          <w:rFonts w:ascii="Calibri" w:eastAsia="Microsoft Sans Serif" w:hAnsi="Calibri" w:cs="Calibri"/>
          <w:sz w:val="22"/>
          <w:szCs w:val="22"/>
          <w:lang w:val="tr-TR"/>
        </w:rPr>
        <w:t>önemli ölçüde</w:t>
      </w:r>
      <w:r w:rsidRPr="00DF7F73">
        <w:rPr>
          <w:rFonts w:ascii="Calibri" w:eastAsia="Microsoft Sans Serif" w:hAnsi="Calibri" w:cs="Calibri"/>
          <w:sz w:val="22"/>
          <w:szCs w:val="22"/>
          <w:lang w:val="tr-TR"/>
        </w:rPr>
        <w:t xml:space="preserve"> zedeleyebilir. Bu yüzden</w:t>
      </w:r>
      <w:r w:rsidR="00AF0B99" w:rsidRPr="00AF0B99">
        <w:rPr>
          <w:rFonts w:ascii="Calibri" w:eastAsia="Microsoft Sans Serif" w:hAnsi="Calibri" w:cs="Calibri"/>
          <w:sz w:val="22"/>
          <w:szCs w:val="22"/>
          <w:lang w:val="tr-TR"/>
        </w:rPr>
        <w:t xml:space="preserve"> </w:t>
      </w:r>
      <w:r w:rsidR="00AF0B99" w:rsidRPr="00DF7F73">
        <w:rPr>
          <w:rFonts w:ascii="Calibri" w:eastAsia="Microsoft Sans Serif" w:hAnsi="Calibri" w:cs="Calibri"/>
          <w:sz w:val="22"/>
          <w:szCs w:val="22"/>
          <w:lang w:val="tr-TR"/>
        </w:rPr>
        <w:t>Politika</w:t>
      </w:r>
      <w:r w:rsidR="00AF0B99">
        <w:rPr>
          <w:rFonts w:ascii="Calibri" w:eastAsia="Microsoft Sans Serif" w:hAnsi="Calibri" w:cs="Calibri"/>
          <w:sz w:val="22"/>
          <w:szCs w:val="22"/>
          <w:lang w:val="tr-TR"/>
        </w:rPr>
        <w:t>;</w:t>
      </w:r>
    </w:p>
    <w:p w14:paraId="3A622720" w14:textId="77777777" w:rsidR="00AF0B99" w:rsidRPr="00AF0B99" w:rsidRDefault="00AF0B99" w:rsidP="00AF0B99">
      <w:pPr>
        <w:pStyle w:val="ListParagraph"/>
        <w:rPr>
          <w:rFonts w:ascii="Calibri" w:eastAsia="Microsoft Sans Serif" w:hAnsi="Calibri" w:cs="Calibri"/>
          <w:sz w:val="10"/>
          <w:szCs w:val="10"/>
          <w:lang w:val="tr-TR"/>
        </w:rPr>
      </w:pPr>
    </w:p>
    <w:p w14:paraId="60B6040E" w14:textId="77777777" w:rsidR="00FA6293" w:rsidRPr="00FA6293" w:rsidRDefault="00AF0B99" w:rsidP="00AF0B99">
      <w:pPr>
        <w:pStyle w:val="ListParagraph"/>
        <w:numPr>
          <w:ilvl w:val="2"/>
          <w:numId w:val="18"/>
        </w:numPr>
        <w:spacing w:after="240" w:line="276" w:lineRule="auto"/>
        <w:jc w:val="both"/>
        <w:rPr>
          <w:rFonts w:ascii="Calibri" w:eastAsia="Times New Roman" w:hAnsi="Calibri" w:cs="Calibri"/>
          <w:sz w:val="22"/>
          <w:szCs w:val="22"/>
          <w:lang w:val="tr-TR" w:eastAsia="tr-TR"/>
        </w:rPr>
      </w:pPr>
      <w:r>
        <w:rPr>
          <w:rFonts w:ascii="Calibri" w:eastAsia="Microsoft Sans Serif" w:hAnsi="Calibri" w:cs="Calibri"/>
          <w:sz w:val="22"/>
          <w:szCs w:val="22"/>
          <w:lang w:val="tr-TR"/>
        </w:rPr>
        <w:t>Y</w:t>
      </w:r>
      <w:r w:rsidR="00D93A9B" w:rsidRPr="00DF7F73">
        <w:rPr>
          <w:rFonts w:ascii="Calibri" w:eastAsia="Microsoft Sans Serif" w:hAnsi="Calibri" w:cs="Calibri"/>
          <w:sz w:val="22"/>
          <w:szCs w:val="22"/>
          <w:lang w:val="tr-TR"/>
        </w:rPr>
        <w:t xml:space="preserve">ürürlükteki mevzuat kapsamında hazırlanan </w:t>
      </w:r>
      <w:r w:rsidR="00A02E3D">
        <w:rPr>
          <w:rFonts w:ascii="Calibri" w:eastAsia="Microsoft Sans Serif" w:hAnsi="Calibri" w:cs="Calibri"/>
          <w:sz w:val="22"/>
          <w:szCs w:val="22"/>
          <w:lang w:val="tr-TR"/>
        </w:rPr>
        <w:t xml:space="preserve">ve süreçler ile </w:t>
      </w:r>
      <w:r w:rsidR="00A02E3D" w:rsidRPr="00DF7F73">
        <w:rPr>
          <w:rFonts w:ascii="Calibri" w:eastAsia="Microsoft Sans Serif" w:hAnsi="Calibri" w:cs="Calibri"/>
          <w:sz w:val="22"/>
          <w:szCs w:val="22"/>
          <w:lang w:val="tr-TR"/>
        </w:rPr>
        <w:t xml:space="preserve">spesifik saklama sürelerini </w:t>
      </w:r>
      <w:r w:rsidR="00FA6293">
        <w:rPr>
          <w:rFonts w:ascii="Calibri" w:eastAsia="Microsoft Sans Serif" w:hAnsi="Calibri" w:cs="Calibri"/>
          <w:sz w:val="22"/>
          <w:szCs w:val="22"/>
          <w:lang w:val="tr-TR"/>
        </w:rPr>
        <w:t>belirleyen bir</w:t>
      </w:r>
      <w:r w:rsidR="00A02E3D">
        <w:rPr>
          <w:rFonts w:ascii="Calibri" w:eastAsia="Microsoft Sans Serif" w:hAnsi="Calibri" w:cs="Calibri"/>
          <w:sz w:val="22"/>
          <w:szCs w:val="22"/>
          <w:lang w:val="tr-TR"/>
        </w:rPr>
        <w:t xml:space="preserve"> </w:t>
      </w:r>
      <w:r w:rsidR="00646C71">
        <w:rPr>
          <w:rFonts w:ascii="Calibri" w:eastAsia="Microsoft Sans Serif" w:hAnsi="Calibri" w:cs="Calibri"/>
          <w:sz w:val="22"/>
          <w:szCs w:val="22"/>
          <w:lang w:val="tr-TR"/>
        </w:rPr>
        <w:t>“EK-A /</w:t>
      </w:r>
      <w:r w:rsidR="00D93A9B" w:rsidRPr="00DF7F73">
        <w:rPr>
          <w:rFonts w:ascii="Calibri" w:eastAsia="Microsoft Sans Serif" w:hAnsi="Calibri" w:cs="Calibri"/>
          <w:sz w:val="22"/>
          <w:szCs w:val="22"/>
          <w:lang w:val="tr-TR"/>
        </w:rPr>
        <w:t xml:space="preserve"> Saklama ve İmha Süreleri Tablosu</w:t>
      </w:r>
      <w:r w:rsidR="00646C71">
        <w:rPr>
          <w:rFonts w:ascii="Calibri" w:eastAsia="Microsoft Sans Serif" w:hAnsi="Calibri" w:cs="Calibri"/>
          <w:sz w:val="22"/>
          <w:szCs w:val="22"/>
          <w:lang w:val="tr-TR"/>
        </w:rPr>
        <w:t>nu”</w:t>
      </w:r>
      <w:r w:rsidR="00D93A9B" w:rsidRPr="00DF7F73">
        <w:rPr>
          <w:rFonts w:ascii="Calibri" w:eastAsia="Microsoft Sans Serif" w:hAnsi="Calibri" w:cs="Calibri"/>
          <w:sz w:val="22"/>
          <w:szCs w:val="22"/>
          <w:lang w:val="tr-TR"/>
        </w:rPr>
        <w:t xml:space="preserve"> içermektedir. </w:t>
      </w:r>
    </w:p>
    <w:p w14:paraId="0B2B35B8" w14:textId="58A90900" w:rsidR="00C7393D" w:rsidRPr="00DF7F73" w:rsidRDefault="00FA6293" w:rsidP="00AF0B99">
      <w:pPr>
        <w:pStyle w:val="ListParagraph"/>
        <w:numPr>
          <w:ilvl w:val="2"/>
          <w:numId w:val="18"/>
        </w:numPr>
        <w:spacing w:after="240" w:line="276" w:lineRule="auto"/>
        <w:jc w:val="both"/>
        <w:rPr>
          <w:rFonts w:ascii="Calibri" w:eastAsia="Times New Roman" w:hAnsi="Calibri" w:cs="Calibri"/>
          <w:sz w:val="22"/>
          <w:szCs w:val="22"/>
          <w:lang w:val="tr-TR" w:eastAsia="tr-TR"/>
        </w:rPr>
      </w:pPr>
      <w:r>
        <w:rPr>
          <w:rFonts w:ascii="Calibri" w:eastAsia="Microsoft Sans Serif" w:hAnsi="Calibri" w:cs="Calibri"/>
          <w:sz w:val="22"/>
          <w:szCs w:val="22"/>
          <w:lang w:val="tr-TR"/>
        </w:rPr>
        <w:t xml:space="preserve">Ayrıca, </w:t>
      </w:r>
      <w:r w:rsidR="00D730F5">
        <w:rPr>
          <w:rFonts w:ascii="Calibri" w:eastAsia="Microsoft Sans Serif" w:hAnsi="Calibri" w:cs="Calibri"/>
          <w:sz w:val="22"/>
          <w:szCs w:val="22"/>
          <w:lang w:val="tr-TR"/>
        </w:rPr>
        <w:t xml:space="preserve">Veri Sorumlusu nezdinde saklama ve imha süreçleriyle </w:t>
      </w:r>
      <w:r w:rsidR="00D14CC6">
        <w:rPr>
          <w:rFonts w:ascii="Calibri" w:eastAsia="Microsoft Sans Serif" w:hAnsi="Calibri" w:cs="Calibri"/>
          <w:sz w:val="22"/>
          <w:szCs w:val="22"/>
          <w:lang w:val="tr-TR"/>
        </w:rPr>
        <w:t xml:space="preserve">Şirket içinde </w:t>
      </w:r>
      <w:r w:rsidR="003436EB">
        <w:rPr>
          <w:rFonts w:ascii="Calibri" w:eastAsia="Microsoft Sans Serif" w:hAnsi="Calibri" w:cs="Calibri"/>
          <w:sz w:val="22"/>
          <w:szCs w:val="22"/>
          <w:lang w:val="tr-TR"/>
        </w:rPr>
        <w:t xml:space="preserve">hangi kişilerin/birimlerin </w:t>
      </w:r>
      <w:r w:rsidR="00D730F5">
        <w:rPr>
          <w:rFonts w:ascii="Calibri" w:eastAsia="Microsoft Sans Serif" w:hAnsi="Calibri" w:cs="Calibri"/>
          <w:sz w:val="22"/>
          <w:szCs w:val="22"/>
          <w:lang w:val="tr-TR"/>
        </w:rPr>
        <w:t xml:space="preserve">ilgili </w:t>
      </w:r>
      <w:r w:rsidR="0037477C">
        <w:rPr>
          <w:rFonts w:ascii="Calibri" w:eastAsia="Microsoft Sans Serif" w:hAnsi="Calibri" w:cs="Calibri"/>
          <w:sz w:val="22"/>
          <w:szCs w:val="22"/>
          <w:lang w:val="tr-TR"/>
        </w:rPr>
        <w:t xml:space="preserve">ve sorumlu </w:t>
      </w:r>
      <w:r w:rsidR="00D730F5">
        <w:rPr>
          <w:rFonts w:ascii="Calibri" w:eastAsia="Microsoft Sans Serif" w:hAnsi="Calibri" w:cs="Calibri"/>
          <w:sz w:val="22"/>
          <w:szCs w:val="22"/>
          <w:lang w:val="tr-TR"/>
        </w:rPr>
        <w:t>olduğu</w:t>
      </w:r>
      <w:r w:rsidR="003436EB">
        <w:rPr>
          <w:rFonts w:ascii="Calibri" w:eastAsia="Microsoft Sans Serif" w:hAnsi="Calibri" w:cs="Calibri"/>
          <w:sz w:val="22"/>
          <w:szCs w:val="22"/>
          <w:lang w:val="tr-TR"/>
        </w:rPr>
        <w:t xml:space="preserve"> </w:t>
      </w:r>
      <w:r w:rsidR="0037477C">
        <w:rPr>
          <w:rFonts w:ascii="Calibri" w:eastAsia="Microsoft Sans Serif" w:hAnsi="Calibri" w:cs="Calibri"/>
          <w:sz w:val="22"/>
          <w:szCs w:val="22"/>
          <w:lang w:val="tr-TR"/>
        </w:rPr>
        <w:t>ile</w:t>
      </w:r>
      <w:r w:rsidR="003436EB">
        <w:rPr>
          <w:rFonts w:ascii="Calibri" w:eastAsia="Microsoft Sans Serif" w:hAnsi="Calibri" w:cs="Calibri"/>
          <w:sz w:val="22"/>
          <w:szCs w:val="22"/>
          <w:lang w:val="tr-TR"/>
        </w:rPr>
        <w:t xml:space="preserve"> bu kişilerin/birimlerin görevleri</w:t>
      </w:r>
      <w:r w:rsidR="0037477C">
        <w:rPr>
          <w:rFonts w:ascii="Calibri" w:eastAsia="Microsoft Sans Serif" w:hAnsi="Calibri" w:cs="Calibri"/>
          <w:sz w:val="22"/>
          <w:szCs w:val="22"/>
          <w:lang w:val="tr-TR"/>
        </w:rPr>
        <w:t>ni belirleyen bir</w:t>
      </w:r>
      <w:r w:rsidR="0095693B">
        <w:rPr>
          <w:rFonts w:ascii="Calibri" w:eastAsia="Microsoft Sans Serif" w:hAnsi="Calibri" w:cs="Calibri"/>
          <w:sz w:val="22"/>
          <w:szCs w:val="22"/>
          <w:lang w:val="tr-TR"/>
        </w:rPr>
        <w:t xml:space="preserve"> </w:t>
      </w:r>
      <w:r w:rsidR="00073987">
        <w:rPr>
          <w:rFonts w:ascii="Calibri" w:eastAsia="Microsoft Sans Serif" w:hAnsi="Calibri" w:cs="Calibri"/>
          <w:sz w:val="22"/>
          <w:szCs w:val="22"/>
          <w:lang w:val="tr-TR"/>
        </w:rPr>
        <w:t>“</w:t>
      </w:r>
      <w:r w:rsidR="0095693B">
        <w:rPr>
          <w:rFonts w:ascii="Calibri" w:eastAsia="Microsoft Sans Serif" w:hAnsi="Calibri" w:cs="Calibri"/>
          <w:sz w:val="22"/>
          <w:szCs w:val="22"/>
          <w:lang w:val="tr-TR"/>
        </w:rPr>
        <w:t xml:space="preserve">EK-B </w:t>
      </w:r>
      <w:r w:rsidR="00073987">
        <w:rPr>
          <w:rFonts w:ascii="Calibri" w:eastAsia="Microsoft Sans Serif" w:hAnsi="Calibri" w:cs="Calibri"/>
          <w:sz w:val="22"/>
          <w:szCs w:val="22"/>
          <w:lang w:val="tr-TR"/>
        </w:rPr>
        <w:t xml:space="preserve">/ </w:t>
      </w:r>
      <w:r w:rsidR="00073987" w:rsidRPr="00073987">
        <w:rPr>
          <w:rFonts w:ascii="Calibri" w:eastAsia="Microsoft Sans Serif" w:hAnsi="Calibri" w:cs="Calibri"/>
          <w:sz w:val="22"/>
          <w:szCs w:val="22"/>
          <w:lang w:val="tr-TR"/>
        </w:rPr>
        <w:t>Saklama ve İmha Sürecinde Yer Alan Kişiler Tablosu</w:t>
      </w:r>
      <w:r w:rsidR="00073987">
        <w:rPr>
          <w:rFonts w:ascii="Calibri" w:eastAsia="Microsoft Sans Serif" w:hAnsi="Calibri" w:cs="Calibri"/>
          <w:sz w:val="22"/>
          <w:szCs w:val="22"/>
          <w:lang w:val="tr-TR"/>
        </w:rPr>
        <w:t>”</w:t>
      </w:r>
      <w:r w:rsidR="00073987" w:rsidRPr="00073987">
        <w:rPr>
          <w:rFonts w:ascii="Calibri" w:eastAsia="Microsoft Sans Serif" w:hAnsi="Calibri" w:cs="Calibri"/>
          <w:sz w:val="22"/>
          <w:szCs w:val="22"/>
          <w:lang w:val="tr-TR"/>
        </w:rPr>
        <w:t xml:space="preserve"> </w:t>
      </w:r>
      <w:r w:rsidR="0037477C">
        <w:rPr>
          <w:rFonts w:ascii="Calibri" w:eastAsia="Microsoft Sans Serif" w:hAnsi="Calibri" w:cs="Calibri"/>
          <w:sz w:val="22"/>
          <w:szCs w:val="22"/>
          <w:lang w:val="tr-TR"/>
        </w:rPr>
        <w:t xml:space="preserve">Politika içinde </w:t>
      </w:r>
      <w:r w:rsidR="00073987">
        <w:rPr>
          <w:rFonts w:ascii="Calibri" w:eastAsia="Microsoft Sans Serif" w:hAnsi="Calibri" w:cs="Calibri"/>
          <w:sz w:val="22"/>
          <w:szCs w:val="22"/>
          <w:lang w:val="tr-TR"/>
        </w:rPr>
        <w:t>yer almaktadır.</w:t>
      </w:r>
    </w:p>
    <w:p w14:paraId="13B8927D" w14:textId="77777777" w:rsidR="00C7393D" w:rsidRPr="00CC46A2" w:rsidRDefault="00C7393D" w:rsidP="00A557F4">
      <w:pPr>
        <w:pStyle w:val="ListParagraph"/>
        <w:jc w:val="both"/>
        <w:rPr>
          <w:rFonts w:ascii="Calibri" w:eastAsia="Times New Roman" w:hAnsi="Calibri" w:cs="Calibri"/>
          <w:sz w:val="10"/>
          <w:szCs w:val="10"/>
          <w:lang w:val="tr-TR" w:eastAsia="tr-TR"/>
        </w:rPr>
      </w:pPr>
    </w:p>
    <w:p w14:paraId="5D7BEE95" w14:textId="56C048F0" w:rsidR="00D93A9B" w:rsidRPr="00DF7F73" w:rsidRDefault="00D93A9B" w:rsidP="00A557F4">
      <w:pPr>
        <w:pStyle w:val="ListParagraph"/>
        <w:numPr>
          <w:ilvl w:val="1"/>
          <w:numId w:val="18"/>
        </w:numPr>
        <w:spacing w:after="240" w:line="276" w:lineRule="auto"/>
        <w:jc w:val="both"/>
        <w:rPr>
          <w:rFonts w:ascii="Calibri" w:eastAsia="Times New Roman" w:hAnsi="Calibri" w:cs="Calibri"/>
          <w:sz w:val="22"/>
          <w:szCs w:val="22"/>
          <w:lang w:val="tr-TR" w:eastAsia="tr-TR"/>
        </w:rPr>
      </w:pPr>
      <w:r w:rsidRPr="00DF7F73">
        <w:rPr>
          <w:rFonts w:ascii="Calibri" w:eastAsia="Times New Roman" w:hAnsi="Calibri" w:cs="Calibri"/>
          <w:sz w:val="22"/>
          <w:szCs w:val="22"/>
          <w:lang w:val="tr-TR" w:eastAsia="tr-TR"/>
        </w:rPr>
        <w:t xml:space="preserve">Şirket çalışanları bu Politika’yı tam olarak anlamak ve uygulamakla yükümlüdür.  </w:t>
      </w:r>
    </w:p>
    <w:p w14:paraId="2ED8CEDF" w14:textId="24DF4467" w:rsidR="00C7393D" w:rsidRPr="00DF7F73" w:rsidRDefault="00C7393D" w:rsidP="00A557F4">
      <w:pPr>
        <w:pStyle w:val="ListParagraph"/>
        <w:jc w:val="both"/>
        <w:rPr>
          <w:rFonts w:ascii="Calibri" w:eastAsia="Times New Roman" w:hAnsi="Calibri" w:cs="Calibri"/>
          <w:sz w:val="22"/>
          <w:szCs w:val="22"/>
          <w:lang w:val="tr-TR" w:eastAsia="tr-TR"/>
        </w:rPr>
      </w:pPr>
    </w:p>
    <w:p w14:paraId="767CB679" w14:textId="44E2C174" w:rsidR="00D93A9B" w:rsidRPr="00DF7F73" w:rsidRDefault="00D73E04" w:rsidP="00A557F4">
      <w:pPr>
        <w:pStyle w:val="ListParagraph"/>
        <w:numPr>
          <w:ilvl w:val="0"/>
          <w:numId w:val="5"/>
        </w:numPr>
        <w:spacing w:after="240" w:line="276" w:lineRule="auto"/>
        <w:jc w:val="both"/>
        <w:rPr>
          <w:rFonts w:ascii="Calibri" w:eastAsia="Times New Roman" w:hAnsi="Calibri" w:cs="Calibri"/>
          <w:sz w:val="22"/>
          <w:szCs w:val="22"/>
          <w:lang w:val="tr-TR" w:eastAsia="tr-TR"/>
        </w:rPr>
      </w:pPr>
      <w:r w:rsidRPr="00DF7F73">
        <w:rPr>
          <w:rFonts w:ascii="Calibri" w:eastAsia="Times New Roman" w:hAnsi="Calibri" w:cs="Calibri"/>
          <w:b/>
          <w:sz w:val="22"/>
          <w:szCs w:val="22"/>
          <w:lang w:val="tr-TR" w:eastAsia="tr-TR"/>
        </w:rPr>
        <w:t xml:space="preserve">Tanımlar </w:t>
      </w:r>
    </w:p>
    <w:p w14:paraId="297132D3" w14:textId="77777777" w:rsidR="00D93A9B" w:rsidRPr="00CC46A2" w:rsidRDefault="00D93A9B" w:rsidP="00A557F4">
      <w:pPr>
        <w:pStyle w:val="ListParagraph"/>
        <w:spacing w:after="240" w:line="276" w:lineRule="auto"/>
        <w:ind w:left="0"/>
        <w:jc w:val="both"/>
        <w:rPr>
          <w:rFonts w:ascii="Calibri" w:eastAsia="Times New Roman" w:hAnsi="Calibri" w:cs="Calibri"/>
          <w:b/>
          <w:sz w:val="10"/>
          <w:szCs w:val="10"/>
          <w:vertAlign w:val="subscript"/>
          <w:lang w:val="tr-TR" w:eastAsia="tr-TR"/>
        </w:rPr>
      </w:pPr>
    </w:p>
    <w:p w14:paraId="76B78DA9" w14:textId="3FEF097D" w:rsidR="00D93A9B" w:rsidRPr="00DF7F73" w:rsidRDefault="00D93A9B" w:rsidP="00A557F4">
      <w:pPr>
        <w:pStyle w:val="ListParagraph"/>
        <w:spacing w:after="240" w:line="276" w:lineRule="auto"/>
        <w:ind w:left="0"/>
        <w:jc w:val="both"/>
        <w:rPr>
          <w:rFonts w:ascii="Calibri" w:hAnsi="Calibri" w:cs="Calibri"/>
          <w:sz w:val="22"/>
          <w:szCs w:val="22"/>
          <w:lang w:val="tr-TR"/>
        </w:rPr>
      </w:pPr>
      <w:r w:rsidRPr="00DF7F73">
        <w:rPr>
          <w:rFonts w:ascii="Calibri" w:hAnsi="Calibri" w:cs="Calibri"/>
          <w:sz w:val="22"/>
          <w:szCs w:val="22"/>
          <w:lang w:val="tr-TR"/>
        </w:rPr>
        <w:t xml:space="preserve">Özel isim olmadıkça ve Politika içerisinde ayrı bir yerde tanımlanmadıkça, </w:t>
      </w:r>
      <w:r w:rsidR="00872FB8">
        <w:rPr>
          <w:rFonts w:ascii="Calibri" w:hAnsi="Calibri" w:cs="Calibri"/>
          <w:sz w:val="22"/>
          <w:szCs w:val="22"/>
          <w:lang w:val="tr-TR"/>
        </w:rPr>
        <w:t>aşağıda listelenen</w:t>
      </w:r>
      <w:r w:rsidRPr="00DF7F73">
        <w:rPr>
          <w:rFonts w:ascii="Calibri" w:hAnsi="Calibri" w:cs="Calibri"/>
          <w:sz w:val="22"/>
          <w:szCs w:val="22"/>
          <w:lang w:val="tr-TR"/>
        </w:rPr>
        <w:t xml:space="preserve"> terimler, tanımlandı</w:t>
      </w:r>
      <w:r w:rsidR="00024111">
        <w:rPr>
          <w:rFonts w:ascii="Calibri" w:hAnsi="Calibri" w:cs="Calibri"/>
          <w:sz w:val="22"/>
          <w:szCs w:val="22"/>
          <w:lang w:val="tr-TR"/>
        </w:rPr>
        <w:t>kları</w:t>
      </w:r>
      <w:r w:rsidRPr="00DF7F73">
        <w:rPr>
          <w:rFonts w:ascii="Calibri" w:hAnsi="Calibri" w:cs="Calibri"/>
          <w:sz w:val="22"/>
          <w:szCs w:val="22"/>
          <w:lang w:val="tr-TR"/>
        </w:rPr>
        <w:t xml:space="preserve"> anlamlara gelir</w:t>
      </w:r>
      <w:r w:rsidR="00024111">
        <w:rPr>
          <w:rFonts w:ascii="Calibri" w:hAnsi="Calibri" w:cs="Calibri"/>
          <w:sz w:val="22"/>
          <w:szCs w:val="22"/>
          <w:lang w:val="tr-TR"/>
        </w:rPr>
        <w:t>ler</w:t>
      </w:r>
      <w:r w:rsidRPr="00DF7F73">
        <w:rPr>
          <w:rFonts w:ascii="Calibri" w:hAnsi="Calibri" w:cs="Calibri"/>
          <w:sz w:val="22"/>
          <w:szCs w:val="22"/>
          <w:lang w:val="tr-TR"/>
        </w:rPr>
        <w:t>:</w:t>
      </w:r>
    </w:p>
    <w:p w14:paraId="7AC27165" w14:textId="77777777" w:rsidR="00D93A9B" w:rsidRPr="00CC46A2" w:rsidRDefault="00D93A9B" w:rsidP="00A557F4">
      <w:pPr>
        <w:pStyle w:val="ListParagraph"/>
        <w:spacing w:after="240" w:line="276" w:lineRule="auto"/>
        <w:ind w:left="0"/>
        <w:jc w:val="both"/>
        <w:rPr>
          <w:rFonts w:ascii="Calibri" w:eastAsia="Times New Roman" w:hAnsi="Calibri" w:cs="Calibri"/>
          <w:b/>
          <w:sz w:val="10"/>
          <w:szCs w:val="10"/>
          <w:lang w:val="tr-TR" w:eastAsia="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2"/>
        <w:gridCol w:w="6449"/>
      </w:tblGrid>
      <w:tr w:rsidR="00D93A9B" w:rsidRPr="004C0F5A" w14:paraId="1AB9A8DC" w14:textId="77777777" w:rsidTr="709A00D1">
        <w:trPr>
          <w:trHeight w:val="426"/>
        </w:trPr>
        <w:tc>
          <w:tcPr>
            <w:tcW w:w="2482" w:type="dxa"/>
          </w:tcPr>
          <w:p w14:paraId="08DDB263" w14:textId="77777777" w:rsidR="00D93A9B" w:rsidRPr="001B1EFF" w:rsidRDefault="00D93A9B" w:rsidP="00A557F4">
            <w:pPr>
              <w:pStyle w:val="ListParagraph"/>
              <w:spacing w:after="240" w:line="276" w:lineRule="auto"/>
              <w:ind w:left="0"/>
              <w:jc w:val="both"/>
              <w:rPr>
                <w:rFonts w:ascii="Calibri" w:eastAsia="Times New Roman" w:hAnsi="Calibri" w:cs="Calibri"/>
                <w:bCs/>
                <w:color w:val="000000" w:themeColor="text1"/>
                <w:sz w:val="22"/>
                <w:szCs w:val="22"/>
                <w:lang w:val="tr-TR" w:eastAsia="tr-TR"/>
              </w:rPr>
            </w:pPr>
            <w:r w:rsidRPr="001B1EFF">
              <w:rPr>
                <w:rFonts w:ascii="Calibri" w:eastAsia="Times New Roman" w:hAnsi="Calibri" w:cs="Calibri"/>
                <w:bCs/>
                <w:color w:val="000000" w:themeColor="text1"/>
                <w:sz w:val="22"/>
                <w:szCs w:val="22"/>
                <w:lang w:val="tr-TR" w:eastAsia="tr-TR"/>
              </w:rPr>
              <w:t>Açık Rıza</w:t>
            </w:r>
          </w:p>
          <w:p w14:paraId="7AA48B15" w14:textId="757649F2" w:rsidR="00E47F4B" w:rsidRPr="001B1EFF" w:rsidRDefault="00E47F4B" w:rsidP="00A557F4">
            <w:pPr>
              <w:pStyle w:val="ListParagraph"/>
              <w:spacing w:after="240" w:line="276" w:lineRule="auto"/>
              <w:ind w:left="0"/>
              <w:jc w:val="both"/>
              <w:rPr>
                <w:rFonts w:ascii="Calibri" w:eastAsia="Times New Roman" w:hAnsi="Calibri" w:cs="Calibri"/>
                <w:bCs/>
                <w:color w:val="000000" w:themeColor="text1"/>
                <w:sz w:val="22"/>
                <w:szCs w:val="22"/>
                <w:lang w:val="tr-TR" w:eastAsia="tr-TR"/>
              </w:rPr>
            </w:pPr>
          </w:p>
          <w:p w14:paraId="55FFB93B" w14:textId="77777777" w:rsidR="00E47F4B" w:rsidRPr="001B1EFF" w:rsidRDefault="00E47F4B" w:rsidP="00A557F4">
            <w:pPr>
              <w:pStyle w:val="ListParagraph"/>
              <w:spacing w:after="240" w:line="276" w:lineRule="auto"/>
              <w:ind w:left="0"/>
              <w:jc w:val="both"/>
              <w:rPr>
                <w:rFonts w:ascii="Calibri" w:eastAsia="Times New Roman" w:hAnsi="Calibri" w:cs="Calibri"/>
                <w:bCs/>
                <w:color w:val="000000" w:themeColor="text1"/>
                <w:sz w:val="22"/>
                <w:szCs w:val="22"/>
                <w:lang w:val="tr-TR" w:eastAsia="tr-TR"/>
              </w:rPr>
            </w:pPr>
          </w:p>
          <w:p w14:paraId="10852A34" w14:textId="25032E57" w:rsidR="00E47F4B" w:rsidRPr="001B1EFF" w:rsidRDefault="00E47F4B" w:rsidP="00A557F4">
            <w:pPr>
              <w:pStyle w:val="ListParagraph"/>
              <w:spacing w:after="240" w:line="276" w:lineRule="auto"/>
              <w:ind w:left="0"/>
              <w:jc w:val="both"/>
              <w:rPr>
                <w:rFonts w:ascii="Calibri" w:hAnsi="Calibri" w:cs="Calibri"/>
                <w:bCs/>
                <w:color w:val="000000" w:themeColor="text1"/>
                <w:sz w:val="22"/>
                <w:szCs w:val="22"/>
                <w:lang w:val="tr-TR" w:eastAsia="tr-TR"/>
              </w:rPr>
            </w:pPr>
            <w:r w:rsidRPr="001B1EFF">
              <w:rPr>
                <w:rFonts w:ascii="Calibri" w:eastAsia="Times New Roman" w:hAnsi="Calibri" w:cs="Calibri"/>
                <w:bCs/>
                <w:color w:val="000000" w:themeColor="text1"/>
                <w:sz w:val="22"/>
                <w:szCs w:val="22"/>
                <w:lang w:val="tr-TR" w:eastAsia="tr-TR"/>
              </w:rPr>
              <w:t xml:space="preserve">Alıcı Grubu </w:t>
            </w:r>
          </w:p>
        </w:tc>
        <w:tc>
          <w:tcPr>
            <w:tcW w:w="6449" w:type="dxa"/>
          </w:tcPr>
          <w:p w14:paraId="24A46C30" w14:textId="77777777" w:rsidR="00D93A9B" w:rsidRPr="00DF7F73" w:rsidRDefault="00D93A9B" w:rsidP="00A557F4">
            <w:pPr>
              <w:spacing w:after="240" w:line="276" w:lineRule="auto"/>
              <w:jc w:val="both"/>
              <w:rPr>
                <w:rFonts w:ascii="Calibri" w:hAnsi="Calibri" w:cs="Calibri"/>
                <w:lang w:val="tr-TR"/>
              </w:rPr>
            </w:pPr>
            <w:r w:rsidRPr="00DF7F73">
              <w:rPr>
                <w:rFonts w:ascii="Calibri" w:hAnsi="Calibri" w:cs="Calibri"/>
                <w:lang w:val="tr-TR"/>
              </w:rPr>
              <w:t>Belirli bir konuya ilişkin, bilgilendirilmeye dayanan ve özgür iradeyle açıklanan rızayı ifade eder.</w:t>
            </w:r>
          </w:p>
          <w:p w14:paraId="5FB0BFC4" w14:textId="097395C1" w:rsidR="00E47F4B" w:rsidRPr="00DF7F73" w:rsidRDefault="00EF2EA5" w:rsidP="00A557F4">
            <w:pPr>
              <w:spacing w:after="240" w:line="276" w:lineRule="auto"/>
              <w:jc w:val="both"/>
              <w:rPr>
                <w:rFonts w:ascii="Calibri" w:hAnsi="Calibri" w:cs="Calibri"/>
                <w:lang w:val="tr-TR"/>
              </w:rPr>
            </w:pPr>
            <w:r w:rsidRPr="00AF318D">
              <w:rPr>
                <w:rFonts w:ascii="Calibri" w:hAnsi="Calibri" w:cs="Calibri"/>
                <w:color w:val="000000" w:themeColor="text1"/>
                <w:lang w:val="tr-TR"/>
              </w:rPr>
              <w:t xml:space="preserve">Veri </w:t>
            </w:r>
            <w:r w:rsidR="00024111">
              <w:rPr>
                <w:rFonts w:ascii="Calibri" w:hAnsi="Calibri" w:cs="Calibri"/>
                <w:color w:val="000000" w:themeColor="text1"/>
                <w:lang w:val="tr-TR"/>
              </w:rPr>
              <w:t>S</w:t>
            </w:r>
            <w:r w:rsidRPr="00AF318D">
              <w:rPr>
                <w:rFonts w:ascii="Calibri" w:hAnsi="Calibri" w:cs="Calibri"/>
                <w:color w:val="000000" w:themeColor="text1"/>
                <w:lang w:val="tr-TR"/>
              </w:rPr>
              <w:t>orumlusu tarafından kişisel verilerin aktarıldığı gerçek veya tüzel kişi kategorisi</w:t>
            </w:r>
            <w:r w:rsidR="00A755A9" w:rsidRPr="00AF318D">
              <w:rPr>
                <w:rFonts w:ascii="Calibri" w:hAnsi="Calibri" w:cs="Calibri"/>
                <w:color w:val="000000" w:themeColor="text1"/>
                <w:lang w:val="tr-TR"/>
              </w:rPr>
              <w:t>ni ifade eder.</w:t>
            </w:r>
          </w:p>
        </w:tc>
      </w:tr>
      <w:tr w:rsidR="00D93A9B" w:rsidRPr="004C0F5A" w14:paraId="32C0727D" w14:textId="77777777" w:rsidTr="709A00D1">
        <w:trPr>
          <w:trHeight w:val="426"/>
        </w:trPr>
        <w:tc>
          <w:tcPr>
            <w:tcW w:w="2482" w:type="dxa"/>
          </w:tcPr>
          <w:p w14:paraId="5F8FAD8D" w14:textId="77777777" w:rsidR="00D93A9B" w:rsidRPr="001B1EFF" w:rsidRDefault="00D93A9B" w:rsidP="00A557F4">
            <w:pPr>
              <w:pStyle w:val="ListParagraph"/>
              <w:spacing w:after="240" w:line="276" w:lineRule="auto"/>
              <w:ind w:left="0"/>
              <w:jc w:val="both"/>
              <w:rPr>
                <w:rFonts w:ascii="Calibri" w:eastAsia="Times New Roman" w:hAnsi="Calibri" w:cs="Calibri"/>
                <w:bCs/>
                <w:sz w:val="22"/>
                <w:szCs w:val="22"/>
                <w:lang w:val="tr-TR" w:eastAsia="tr-TR"/>
              </w:rPr>
            </w:pPr>
            <w:r w:rsidRPr="001B1EFF">
              <w:rPr>
                <w:rFonts w:ascii="Calibri" w:eastAsia="Times New Roman" w:hAnsi="Calibri" w:cs="Calibri"/>
                <w:bCs/>
                <w:sz w:val="22"/>
                <w:szCs w:val="22"/>
                <w:lang w:val="tr-TR" w:eastAsia="tr-TR"/>
              </w:rPr>
              <w:lastRenderedPageBreak/>
              <w:t>Aktif Kayıtlar</w:t>
            </w:r>
          </w:p>
        </w:tc>
        <w:tc>
          <w:tcPr>
            <w:tcW w:w="6449" w:type="dxa"/>
          </w:tcPr>
          <w:p w14:paraId="2601EBD1" w14:textId="3EE0F320" w:rsidR="00D93A9B" w:rsidRPr="00DF7F73" w:rsidRDefault="00D93A9B" w:rsidP="00A557F4">
            <w:pPr>
              <w:spacing w:after="240" w:line="276" w:lineRule="auto"/>
              <w:jc w:val="both"/>
              <w:rPr>
                <w:rFonts w:ascii="Calibri" w:hAnsi="Calibri" w:cs="Calibri"/>
                <w:lang w:val="tr-TR"/>
              </w:rPr>
            </w:pPr>
            <w:r w:rsidRPr="00DF7F73">
              <w:rPr>
                <w:rFonts w:ascii="Calibri" w:hAnsi="Calibri" w:cs="Calibri"/>
                <w:lang w:val="tr-TR"/>
              </w:rPr>
              <w:t xml:space="preserve">Şirket’in işleyişi, idaresi ve yönetimi için halen kullanılmakta olan </w:t>
            </w:r>
            <w:r w:rsidR="0037477C">
              <w:rPr>
                <w:rFonts w:ascii="Calibri" w:hAnsi="Calibri" w:cs="Calibri"/>
                <w:lang w:val="tr-TR"/>
              </w:rPr>
              <w:t>k</w:t>
            </w:r>
            <w:r w:rsidRPr="00DF7F73">
              <w:rPr>
                <w:rFonts w:ascii="Calibri" w:hAnsi="Calibri" w:cs="Calibri"/>
                <w:lang w:val="tr-TR"/>
              </w:rPr>
              <w:t>ayıtlar</w:t>
            </w:r>
            <w:r w:rsidR="0037477C">
              <w:rPr>
                <w:rFonts w:ascii="Calibri" w:hAnsi="Calibri" w:cs="Calibri"/>
                <w:lang w:val="tr-TR"/>
              </w:rPr>
              <w:t>ı ifade eder.</w:t>
            </w:r>
          </w:p>
        </w:tc>
      </w:tr>
      <w:tr w:rsidR="00D93A9B" w:rsidRPr="004C0F5A" w14:paraId="234F8FBC" w14:textId="77777777" w:rsidTr="709A00D1">
        <w:trPr>
          <w:trHeight w:val="426"/>
        </w:trPr>
        <w:tc>
          <w:tcPr>
            <w:tcW w:w="2482" w:type="dxa"/>
          </w:tcPr>
          <w:p w14:paraId="1BF4FCC7" w14:textId="77777777" w:rsidR="00D93A9B" w:rsidRPr="001B1EFF" w:rsidRDefault="00D93A9B" w:rsidP="00A557F4">
            <w:pPr>
              <w:pStyle w:val="ListParagraph"/>
              <w:spacing w:after="240" w:line="276" w:lineRule="auto"/>
              <w:ind w:left="0"/>
              <w:jc w:val="both"/>
              <w:rPr>
                <w:rFonts w:ascii="Calibri" w:eastAsia="Times New Roman" w:hAnsi="Calibri" w:cs="Calibri"/>
                <w:bCs/>
                <w:sz w:val="22"/>
                <w:szCs w:val="22"/>
                <w:lang w:val="tr-TR" w:eastAsia="tr-TR"/>
              </w:rPr>
            </w:pPr>
            <w:r w:rsidRPr="001B1EFF">
              <w:rPr>
                <w:rFonts w:ascii="Calibri" w:eastAsia="Times New Roman" w:hAnsi="Calibri" w:cs="Calibri"/>
                <w:bCs/>
                <w:sz w:val="22"/>
                <w:szCs w:val="22"/>
                <w:lang w:val="tr-TR" w:eastAsia="tr-TR"/>
              </w:rPr>
              <w:t>Aktif Olmayan Kayıtlar</w:t>
            </w:r>
          </w:p>
        </w:tc>
        <w:tc>
          <w:tcPr>
            <w:tcW w:w="6449" w:type="dxa"/>
          </w:tcPr>
          <w:p w14:paraId="20923031" w14:textId="5EEA04EB" w:rsidR="00D93A9B" w:rsidRPr="00DF7F73" w:rsidRDefault="00D93A9B" w:rsidP="00A557F4">
            <w:pPr>
              <w:spacing w:after="240" w:line="276" w:lineRule="auto"/>
              <w:jc w:val="both"/>
              <w:rPr>
                <w:rFonts w:ascii="Calibri" w:hAnsi="Calibri" w:cs="Calibri"/>
                <w:lang w:val="tr-TR"/>
              </w:rPr>
            </w:pPr>
            <w:r w:rsidRPr="00DF7F73">
              <w:rPr>
                <w:rFonts w:ascii="Calibri" w:hAnsi="Calibri" w:cs="Calibri"/>
                <w:lang w:val="tr-TR"/>
              </w:rPr>
              <w:t xml:space="preserve">Kullanılmayan; ancak işlenmesi sonradan gerekebileceği için saklama süreleri sona ermemiş </w:t>
            </w:r>
            <w:r w:rsidR="0037477C">
              <w:rPr>
                <w:rFonts w:ascii="Calibri" w:hAnsi="Calibri" w:cs="Calibri"/>
                <w:lang w:val="tr-TR"/>
              </w:rPr>
              <w:t>k</w:t>
            </w:r>
            <w:r w:rsidRPr="00DF7F73">
              <w:rPr>
                <w:rFonts w:ascii="Calibri" w:hAnsi="Calibri" w:cs="Calibri"/>
                <w:lang w:val="tr-TR"/>
              </w:rPr>
              <w:t>ayıtlar</w:t>
            </w:r>
            <w:r w:rsidR="0037477C">
              <w:rPr>
                <w:rFonts w:ascii="Calibri" w:hAnsi="Calibri" w:cs="Calibri"/>
                <w:lang w:val="tr-TR"/>
              </w:rPr>
              <w:t>ı ifade eder.</w:t>
            </w:r>
          </w:p>
        </w:tc>
      </w:tr>
      <w:tr w:rsidR="00D93A9B" w:rsidRPr="004C0F5A" w14:paraId="12F0A358" w14:textId="77777777" w:rsidTr="709A00D1">
        <w:tc>
          <w:tcPr>
            <w:tcW w:w="2482" w:type="dxa"/>
          </w:tcPr>
          <w:p w14:paraId="4B306104" w14:textId="77777777" w:rsidR="00D93A9B" w:rsidRPr="001B1EFF" w:rsidRDefault="00D93A9B" w:rsidP="00A557F4">
            <w:pPr>
              <w:pStyle w:val="ListParagraph"/>
              <w:spacing w:after="240" w:line="276" w:lineRule="auto"/>
              <w:ind w:left="0"/>
              <w:jc w:val="both"/>
              <w:rPr>
                <w:rFonts w:ascii="Calibri" w:hAnsi="Calibri" w:cs="Calibri"/>
                <w:bCs/>
                <w:sz w:val="22"/>
                <w:szCs w:val="22"/>
                <w:lang w:val="tr-TR"/>
              </w:rPr>
            </w:pPr>
            <w:r w:rsidRPr="001B1EFF">
              <w:rPr>
                <w:rFonts w:ascii="Calibri" w:hAnsi="Calibri" w:cs="Calibri"/>
                <w:bCs/>
                <w:sz w:val="22"/>
                <w:szCs w:val="22"/>
                <w:lang w:val="tr-TR"/>
              </w:rPr>
              <w:t>Anonim Hale Getirme</w:t>
            </w:r>
          </w:p>
          <w:p w14:paraId="0C332F9B" w14:textId="77777777" w:rsidR="004476CF" w:rsidRPr="001B1EFF" w:rsidRDefault="004476CF" w:rsidP="00A557F4">
            <w:pPr>
              <w:pStyle w:val="ListParagraph"/>
              <w:spacing w:after="240" w:line="276" w:lineRule="auto"/>
              <w:ind w:left="0"/>
              <w:jc w:val="both"/>
              <w:rPr>
                <w:rFonts w:ascii="Calibri" w:hAnsi="Calibri" w:cs="Calibri"/>
                <w:bCs/>
                <w:sz w:val="22"/>
                <w:szCs w:val="22"/>
                <w:lang w:val="tr-TR" w:eastAsia="tr-TR"/>
              </w:rPr>
            </w:pPr>
          </w:p>
          <w:p w14:paraId="3A65DAE9" w14:textId="77777777" w:rsidR="004476CF" w:rsidRPr="001B1EFF" w:rsidRDefault="004476CF" w:rsidP="00A557F4">
            <w:pPr>
              <w:pStyle w:val="ListParagraph"/>
              <w:spacing w:after="240" w:line="276" w:lineRule="auto"/>
              <w:ind w:left="0"/>
              <w:jc w:val="both"/>
              <w:rPr>
                <w:rFonts w:ascii="Calibri" w:hAnsi="Calibri" w:cs="Calibri"/>
                <w:bCs/>
                <w:sz w:val="22"/>
                <w:szCs w:val="22"/>
                <w:lang w:val="tr-TR" w:eastAsia="tr-TR"/>
              </w:rPr>
            </w:pPr>
          </w:p>
          <w:p w14:paraId="41768782" w14:textId="77777777" w:rsidR="004476CF" w:rsidRPr="001B1EFF" w:rsidRDefault="004476CF" w:rsidP="00A557F4">
            <w:pPr>
              <w:pStyle w:val="ListParagraph"/>
              <w:spacing w:after="240" w:line="276" w:lineRule="auto"/>
              <w:ind w:left="0"/>
              <w:jc w:val="both"/>
              <w:rPr>
                <w:rFonts w:ascii="Calibri" w:hAnsi="Calibri" w:cs="Calibri"/>
                <w:bCs/>
                <w:sz w:val="22"/>
                <w:szCs w:val="22"/>
                <w:lang w:val="tr-TR" w:eastAsia="tr-TR"/>
              </w:rPr>
            </w:pPr>
          </w:p>
          <w:p w14:paraId="3E49E129" w14:textId="2FD9F95D" w:rsidR="004476CF" w:rsidRPr="001B1EFF" w:rsidRDefault="004476CF" w:rsidP="00A557F4">
            <w:pPr>
              <w:pStyle w:val="ListParagraph"/>
              <w:spacing w:after="240" w:line="276" w:lineRule="auto"/>
              <w:ind w:left="0"/>
              <w:jc w:val="both"/>
              <w:rPr>
                <w:rFonts w:ascii="Calibri" w:eastAsia="Times New Roman" w:hAnsi="Calibri" w:cs="Calibri"/>
                <w:bCs/>
                <w:sz w:val="22"/>
                <w:szCs w:val="22"/>
                <w:lang w:val="tr-TR" w:eastAsia="tr-TR"/>
              </w:rPr>
            </w:pPr>
            <w:r w:rsidRPr="001B1EFF">
              <w:rPr>
                <w:rFonts w:ascii="Calibri" w:hAnsi="Calibri" w:cs="Calibri"/>
                <w:bCs/>
                <w:color w:val="000000" w:themeColor="text1"/>
                <w:sz w:val="22"/>
                <w:szCs w:val="22"/>
                <w:lang w:val="tr-TR" w:eastAsia="tr-TR"/>
              </w:rPr>
              <w:t>Çalışan</w:t>
            </w:r>
          </w:p>
        </w:tc>
        <w:tc>
          <w:tcPr>
            <w:tcW w:w="6449" w:type="dxa"/>
          </w:tcPr>
          <w:p w14:paraId="21BCD306" w14:textId="19F3774F" w:rsidR="00D93A9B" w:rsidRPr="00AF318D" w:rsidRDefault="00D93A9B" w:rsidP="00A557F4">
            <w:pPr>
              <w:spacing w:after="240" w:line="276" w:lineRule="auto"/>
              <w:jc w:val="both"/>
              <w:rPr>
                <w:rFonts w:ascii="Calibri" w:hAnsi="Calibri" w:cs="Calibri"/>
                <w:color w:val="000000" w:themeColor="text1"/>
                <w:lang w:val="tr-TR"/>
              </w:rPr>
            </w:pPr>
            <w:bookmarkStart w:id="2" w:name="_Hlk502323961"/>
            <w:r w:rsidRPr="00AF318D">
              <w:rPr>
                <w:rFonts w:ascii="Calibri" w:hAnsi="Calibri" w:cs="Calibri"/>
                <w:color w:val="000000" w:themeColor="text1"/>
                <w:lang w:val="tr-TR"/>
              </w:rPr>
              <w:t xml:space="preserve">Kişisel </w:t>
            </w:r>
            <w:r w:rsidR="00AF318D" w:rsidRPr="00AF318D">
              <w:rPr>
                <w:rFonts w:ascii="Calibri" w:hAnsi="Calibri" w:cs="Calibri"/>
                <w:color w:val="000000" w:themeColor="text1"/>
                <w:lang w:val="tr-TR"/>
              </w:rPr>
              <w:t>v</w:t>
            </w:r>
            <w:r w:rsidRPr="00AF318D">
              <w:rPr>
                <w:rFonts w:ascii="Calibri" w:hAnsi="Calibri" w:cs="Calibri"/>
                <w:color w:val="000000" w:themeColor="text1"/>
                <w:lang w:val="tr-TR"/>
              </w:rPr>
              <w:t>erilerin başka verilerle eşleştirilse dahi hiçbir surette kimliği belirli veya belirlenebilir bir gerçek kişiyle ilişkilendirilemeyecek hale getirilmesini ifade eder</w:t>
            </w:r>
            <w:bookmarkEnd w:id="2"/>
            <w:r w:rsidRPr="00AF318D">
              <w:rPr>
                <w:rFonts w:ascii="Calibri" w:hAnsi="Calibri" w:cs="Calibri"/>
                <w:color w:val="000000" w:themeColor="text1"/>
                <w:lang w:val="tr-TR"/>
              </w:rPr>
              <w:t>.</w:t>
            </w:r>
          </w:p>
          <w:p w14:paraId="334FAEC6" w14:textId="75F14732" w:rsidR="004476CF" w:rsidRPr="00AF318D" w:rsidRDefault="004476CF" w:rsidP="00A557F4">
            <w:pPr>
              <w:spacing w:after="240" w:line="276" w:lineRule="auto"/>
              <w:jc w:val="both"/>
              <w:rPr>
                <w:rFonts w:ascii="Calibri" w:hAnsi="Calibri" w:cs="Calibri"/>
                <w:color w:val="000000" w:themeColor="text1"/>
                <w:lang w:val="tr-TR"/>
              </w:rPr>
            </w:pPr>
            <w:r w:rsidRPr="00AF318D">
              <w:rPr>
                <w:rFonts w:ascii="Calibri" w:hAnsi="Calibri" w:cs="Calibri"/>
                <w:color w:val="000000" w:themeColor="text1"/>
                <w:lang w:val="tr-TR"/>
              </w:rPr>
              <w:t xml:space="preserve">Veri sorumlusu </w:t>
            </w:r>
            <w:r w:rsidR="00B5085E" w:rsidRPr="00AF318D">
              <w:rPr>
                <w:rFonts w:ascii="Calibri" w:hAnsi="Calibri" w:cs="Calibri"/>
                <w:color w:val="000000" w:themeColor="text1"/>
                <w:lang w:val="tr-TR"/>
              </w:rPr>
              <w:t xml:space="preserve">bünyesinde </w:t>
            </w:r>
            <w:r w:rsidR="00E973D1" w:rsidRPr="00AF318D">
              <w:rPr>
                <w:rFonts w:ascii="Calibri" w:hAnsi="Calibri" w:cs="Calibri"/>
                <w:color w:val="000000" w:themeColor="text1"/>
                <w:lang w:val="tr-TR"/>
              </w:rPr>
              <w:t>çalışan gerçek kişileri ifade eder.</w:t>
            </w:r>
          </w:p>
        </w:tc>
      </w:tr>
      <w:tr w:rsidR="00D93A9B" w:rsidRPr="004C0F5A" w14:paraId="13C3AC59" w14:textId="77777777" w:rsidTr="709A00D1">
        <w:tc>
          <w:tcPr>
            <w:tcW w:w="2482" w:type="dxa"/>
          </w:tcPr>
          <w:p w14:paraId="7672120C" w14:textId="77777777" w:rsidR="00D93A9B" w:rsidRPr="001B1EFF" w:rsidRDefault="00D93A9B" w:rsidP="00A557F4">
            <w:pPr>
              <w:pStyle w:val="ListParagraph"/>
              <w:spacing w:after="240" w:line="276" w:lineRule="auto"/>
              <w:ind w:left="0"/>
              <w:jc w:val="both"/>
              <w:rPr>
                <w:rFonts w:ascii="Calibri" w:hAnsi="Calibri" w:cs="Calibri"/>
                <w:bCs/>
                <w:sz w:val="22"/>
                <w:szCs w:val="22"/>
                <w:lang w:val="tr-TR"/>
              </w:rPr>
            </w:pPr>
            <w:r w:rsidRPr="001B1EFF">
              <w:rPr>
                <w:rFonts w:ascii="Calibri" w:hAnsi="Calibri" w:cs="Calibri"/>
                <w:bCs/>
                <w:sz w:val="22"/>
                <w:szCs w:val="22"/>
                <w:lang w:val="tr-TR"/>
              </w:rPr>
              <w:t>De-manyetize Etme</w:t>
            </w:r>
          </w:p>
          <w:p w14:paraId="42D90FC6" w14:textId="77777777" w:rsidR="0095584B" w:rsidRPr="001B1EFF" w:rsidRDefault="0095584B" w:rsidP="00A557F4">
            <w:pPr>
              <w:pStyle w:val="ListParagraph"/>
              <w:spacing w:after="240" w:line="276" w:lineRule="auto"/>
              <w:ind w:left="0"/>
              <w:jc w:val="both"/>
              <w:rPr>
                <w:rFonts w:ascii="Calibri" w:hAnsi="Calibri" w:cs="Calibri"/>
                <w:bCs/>
                <w:sz w:val="22"/>
                <w:szCs w:val="22"/>
                <w:lang w:val="tr-TR"/>
              </w:rPr>
            </w:pPr>
          </w:p>
          <w:p w14:paraId="33DAF1C5" w14:textId="77777777" w:rsidR="0095584B" w:rsidRPr="001B1EFF" w:rsidRDefault="0095584B" w:rsidP="00A557F4">
            <w:pPr>
              <w:pStyle w:val="ListParagraph"/>
              <w:spacing w:after="240" w:line="276" w:lineRule="auto"/>
              <w:ind w:left="0"/>
              <w:jc w:val="both"/>
              <w:rPr>
                <w:rFonts w:ascii="Calibri" w:hAnsi="Calibri" w:cs="Calibri"/>
                <w:bCs/>
                <w:sz w:val="22"/>
                <w:szCs w:val="22"/>
                <w:lang w:val="tr-TR"/>
              </w:rPr>
            </w:pPr>
          </w:p>
          <w:p w14:paraId="6B89594F" w14:textId="77777777" w:rsidR="0095584B" w:rsidRPr="001B1EFF" w:rsidRDefault="0095584B" w:rsidP="00A557F4">
            <w:pPr>
              <w:pStyle w:val="ListParagraph"/>
              <w:spacing w:after="240" w:line="276" w:lineRule="auto"/>
              <w:ind w:left="0"/>
              <w:jc w:val="both"/>
              <w:rPr>
                <w:rFonts w:ascii="Calibri" w:hAnsi="Calibri" w:cs="Calibri"/>
                <w:bCs/>
                <w:sz w:val="22"/>
                <w:szCs w:val="22"/>
                <w:lang w:val="tr-TR"/>
              </w:rPr>
            </w:pPr>
          </w:p>
          <w:p w14:paraId="6CB16F6A" w14:textId="2E2AD4B3" w:rsidR="0095584B" w:rsidRPr="001B1EFF" w:rsidRDefault="0095584B" w:rsidP="00A557F4">
            <w:pPr>
              <w:pStyle w:val="ListParagraph"/>
              <w:spacing w:after="240" w:line="276" w:lineRule="auto"/>
              <w:ind w:left="0"/>
              <w:jc w:val="both"/>
              <w:rPr>
                <w:rFonts w:ascii="Calibri" w:hAnsi="Calibri" w:cs="Calibri"/>
                <w:bCs/>
                <w:color w:val="000000" w:themeColor="text1"/>
                <w:sz w:val="22"/>
                <w:szCs w:val="22"/>
                <w:lang w:val="tr-TR"/>
              </w:rPr>
            </w:pPr>
            <w:r w:rsidRPr="001B1EFF">
              <w:rPr>
                <w:rFonts w:ascii="Calibri" w:hAnsi="Calibri" w:cs="Calibri"/>
                <w:bCs/>
                <w:color w:val="000000" w:themeColor="text1"/>
                <w:sz w:val="22"/>
                <w:szCs w:val="22"/>
                <w:lang w:val="tr-TR"/>
              </w:rPr>
              <w:t xml:space="preserve">Elektronik </w:t>
            </w:r>
            <w:r w:rsidR="005C26B3" w:rsidRPr="001B1EFF">
              <w:rPr>
                <w:rFonts w:ascii="Calibri" w:hAnsi="Calibri" w:cs="Calibri"/>
                <w:bCs/>
                <w:color w:val="000000" w:themeColor="text1"/>
                <w:sz w:val="22"/>
                <w:szCs w:val="22"/>
                <w:lang w:val="tr-TR"/>
              </w:rPr>
              <w:t>O</w:t>
            </w:r>
            <w:r w:rsidRPr="001B1EFF">
              <w:rPr>
                <w:rFonts w:ascii="Calibri" w:hAnsi="Calibri" w:cs="Calibri"/>
                <w:bCs/>
                <w:color w:val="000000" w:themeColor="text1"/>
                <w:sz w:val="22"/>
                <w:szCs w:val="22"/>
                <w:lang w:val="tr-TR"/>
              </w:rPr>
              <w:t>rtam</w:t>
            </w:r>
          </w:p>
          <w:p w14:paraId="63926E97" w14:textId="77777777" w:rsidR="00930527" w:rsidRPr="001B1EFF" w:rsidRDefault="00930527" w:rsidP="00A557F4">
            <w:pPr>
              <w:pStyle w:val="ListParagraph"/>
              <w:spacing w:after="240" w:line="276" w:lineRule="auto"/>
              <w:ind w:left="0"/>
              <w:jc w:val="both"/>
              <w:rPr>
                <w:rFonts w:ascii="Calibri" w:hAnsi="Calibri" w:cs="Calibri"/>
                <w:bCs/>
                <w:sz w:val="22"/>
                <w:szCs w:val="22"/>
                <w:lang w:val="tr-TR"/>
              </w:rPr>
            </w:pPr>
          </w:p>
          <w:p w14:paraId="17971FDB" w14:textId="77777777" w:rsidR="00930527" w:rsidRPr="001B1EFF" w:rsidRDefault="00930527" w:rsidP="00A557F4">
            <w:pPr>
              <w:pStyle w:val="ListParagraph"/>
              <w:spacing w:after="240" w:line="276" w:lineRule="auto"/>
              <w:ind w:left="0"/>
              <w:jc w:val="both"/>
              <w:rPr>
                <w:rFonts w:ascii="Calibri" w:hAnsi="Calibri" w:cs="Calibri"/>
                <w:bCs/>
                <w:sz w:val="22"/>
                <w:szCs w:val="22"/>
                <w:lang w:val="tr-TR"/>
              </w:rPr>
            </w:pPr>
          </w:p>
          <w:p w14:paraId="74A095C9" w14:textId="77777777" w:rsidR="00930527" w:rsidRPr="001B1EFF" w:rsidRDefault="00930527" w:rsidP="00A557F4">
            <w:pPr>
              <w:pStyle w:val="ListParagraph"/>
              <w:spacing w:after="240" w:line="276" w:lineRule="auto"/>
              <w:ind w:left="0"/>
              <w:jc w:val="both"/>
              <w:rPr>
                <w:rFonts w:ascii="Calibri" w:hAnsi="Calibri" w:cs="Calibri"/>
                <w:bCs/>
                <w:sz w:val="22"/>
                <w:szCs w:val="22"/>
                <w:lang w:val="tr-TR"/>
              </w:rPr>
            </w:pPr>
          </w:p>
          <w:p w14:paraId="27B54764" w14:textId="77777777" w:rsidR="00930527" w:rsidRPr="001B1EFF" w:rsidRDefault="00930527" w:rsidP="00A557F4">
            <w:pPr>
              <w:pStyle w:val="ListParagraph"/>
              <w:spacing w:after="240" w:line="276" w:lineRule="auto"/>
              <w:ind w:left="0"/>
              <w:jc w:val="both"/>
              <w:rPr>
                <w:rFonts w:ascii="Calibri" w:hAnsi="Calibri" w:cs="Calibri"/>
                <w:bCs/>
                <w:sz w:val="22"/>
                <w:szCs w:val="22"/>
                <w:lang w:val="tr-TR"/>
              </w:rPr>
            </w:pPr>
          </w:p>
          <w:p w14:paraId="10BF6B4A" w14:textId="77777777" w:rsidR="00930527" w:rsidRPr="001B1EFF" w:rsidRDefault="00930527" w:rsidP="00A557F4">
            <w:pPr>
              <w:pStyle w:val="ListParagraph"/>
              <w:spacing w:after="240" w:line="276" w:lineRule="auto"/>
              <w:ind w:left="0"/>
              <w:jc w:val="both"/>
              <w:rPr>
                <w:rFonts w:ascii="Calibri" w:hAnsi="Calibri" w:cs="Calibri"/>
                <w:bCs/>
                <w:sz w:val="22"/>
                <w:szCs w:val="22"/>
                <w:lang w:val="tr-TR"/>
              </w:rPr>
            </w:pPr>
          </w:p>
          <w:p w14:paraId="34B73066" w14:textId="31C18931" w:rsidR="00930527" w:rsidRPr="001B1EFF" w:rsidRDefault="00930527" w:rsidP="005C26B3">
            <w:pPr>
              <w:pStyle w:val="ListParagraph"/>
              <w:spacing w:after="240" w:line="276" w:lineRule="auto"/>
              <w:ind w:left="0"/>
              <w:rPr>
                <w:rFonts w:ascii="Calibri" w:hAnsi="Calibri" w:cs="Calibri"/>
                <w:bCs/>
                <w:sz w:val="22"/>
                <w:szCs w:val="22"/>
                <w:lang w:val="tr-TR"/>
              </w:rPr>
            </w:pPr>
            <w:r w:rsidRPr="001B1EFF">
              <w:rPr>
                <w:rFonts w:ascii="Calibri" w:hAnsi="Calibri" w:cs="Calibri"/>
                <w:bCs/>
                <w:color w:val="000000" w:themeColor="text1"/>
                <w:sz w:val="22"/>
                <w:szCs w:val="22"/>
                <w:lang w:val="tr-TR"/>
              </w:rPr>
              <w:t xml:space="preserve">Elektronik </w:t>
            </w:r>
            <w:r w:rsidR="005C26B3" w:rsidRPr="001B1EFF">
              <w:rPr>
                <w:rFonts w:ascii="Calibri" w:hAnsi="Calibri" w:cs="Calibri"/>
                <w:bCs/>
                <w:color w:val="000000" w:themeColor="text1"/>
                <w:sz w:val="22"/>
                <w:szCs w:val="22"/>
                <w:lang w:val="tr-TR"/>
              </w:rPr>
              <w:t>O</w:t>
            </w:r>
            <w:r w:rsidRPr="001B1EFF">
              <w:rPr>
                <w:rFonts w:ascii="Calibri" w:hAnsi="Calibri" w:cs="Calibri"/>
                <w:bCs/>
                <w:color w:val="000000" w:themeColor="text1"/>
                <w:sz w:val="22"/>
                <w:szCs w:val="22"/>
                <w:lang w:val="tr-TR"/>
              </w:rPr>
              <w:t xml:space="preserve">lmayan </w:t>
            </w:r>
            <w:r w:rsidR="005C26B3" w:rsidRPr="001B1EFF">
              <w:rPr>
                <w:rFonts w:ascii="Calibri" w:hAnsi="Calibri" w:cs="Calibri"/>
                <w:bCs/>
                <w:color w:val="000000" w:themeColor="text1"/>
                <w:sz w:val="22"/>
                <w:szCs w:val="22"/>
                <w:lang w:val="tr-TR"/>
              </w:rPr>
              <w:t>O</w:t>
            </w:r>
            <w:r w:rsidRPr="001B1EFF">
              <w:rPr>
                <w:rFonts w:ascii="Calibri" w:hAnsi="Calibri" w:cs="Calibri"/>
                <w:bCs/>
                <w:color w:val="000000" w:themeColor="text1"/>
                <w:sz w:val="22"/>
                <w:szCs w:val="22"/>
                <w:lang w:val="tr-TR"/>
              </w:rPr>
              <w:t>rtam</w:t>
            </w:r>
          </w:p>
        </w:tc>
        <w:tc>
          <w:tcPr>
            <w:tcW w:w="6449" w:type="dxa"/>
          </w:tcPr>
          <w:p w14:paraId="31C26077" w14:textId="77777777" w:rsidR="00D93A9B" w:rsidRPr="00AF318D" w:rsidRDefault="00D93A9B" w:rsidP="00A557F4">
            <w:pPr>
              <w:pStyle w:val="ListParagraph"/>
              <w:spacing w:after="240" w:line="276" w:lineRule="auto"/>
              <w:ind w:left="0"/>
              <w:jc w:val="both"/>
              <w:rPr>
                <w:rFonts w:ascii="Calibri" w:hAnsi="Calibri" w:cs="Calibri"/>
                <w:color w:val="000000" w:themeColor="text1"/>
                <w:sz w:val="22"/>
                <w:szCs w:val="22"/>
                <w:lang w:val="tr-TR"/>
              </w:rPr>
            </w:pPr>
            <w:r w:rsidRPr="00AF318D">
              <w:rPr>
                <w:rFonts w:ascii="Calibri" w:hAnsi="Calibri" w:cs="Calibri"/>
                <w:color w:val="000000" w:themeColor="text1"/>
                <w:sz w:val="22"/>
                <w:szCs w:val="22"/>
                <w:lang w:val="tr-TR"/>
              </w:rPr>
              <w:t>Manyetik medyanın özel bir cihazdan geçirilerek gayet yüksek değerde bir manyetik alana maruz bırakılması ile üzerindeki verilerin okunamaz biçimde bozulması işlemini ifade eder.</w:t>
            </w:r>
          </w:p>
          <w:p w14:paraId="60DF451A" w14:textId="77777777" w:rsidR="0095584B" w:rsidRPr="00AF318D" w:rsidRDefault="0095584B" w:rsidP="00A557F4">
            <w:pPr>
              <w:pStyle w:val="ListParagraph"/>
              <w:spacing w:after="240" w:line="276" w:lineRule="auto"/>
              <w:jc w:val="both"/>
              <w:rPr>
                <w:rFonts w:ascii="Calibri" w:hAnsi="Calibri" w:cs="Calibri"/>
                <w:color w:val="000000" w:themeColor="text1"/>
                <w:sz w:val="22"/>
                <w:szCs w:val="22"/>
                <w:lang w:val="tr-TR"/>
              </w:rPr>
            </w:pPr>
          </w:p>
          <w:p w14:paraId="0FD6A254" w14:textId="77777777" w:rsidR="0095584B" w:rsidRPr="00AF318D" w:rsidRDefault="0095584B" w:rsidP="00A557F4">
            <w:pPr>
              <w:pStyle w:val="ListParagraph"/>
              <w:spacing w:after="240" w:line="276" w:lineRule="auto"/>
              <w:ind w:left="0"/>
              <w:jc w:val="both"/>
              <w:rPr>
                <w:rFonts w:ascii="Calibri" w:hAnsi="Calibri" w:cs="Calibri"/>
                <w:color w:val="000000" w:themeColor="text1"/>
                <w:sz w:val="22"/>
                <w:szCs w:val="22"/>
                <w:lang w:val="tr-TR"/>
              </w:rPr>
            </w:pPr>
            <w:r w:rsidRPr="00AF318D">
              <w:rPr>
                <w:rFonts w:ascii="Calibri" w:hAnsi="Calibri" w:cs="Calibri"/>
                <w:color w:val="000000" w:themeColor="text1"/>
                <w:sz w:val="22"/>
                <w:szCs w:val="22"/>
                <w:lang w:val="tr-TR"/>
              </w:rPr>
              <w:t xml:space="preserve">Elektronik ortam, insan müdahalesi ihtiyacını asgari seviyeye indirilerek verilerin tutulduğu, mantıksal veya aritmetik işlemlerin uygulandığı, verilerin değiştirilmesi, silinmesi, geri elde edilmesi veya aktarılması gibi işlemlerin otomatik veya kısmen otomatik yöntemlerle gerçekleştirildiği ortamları ifade eder. </w:t>
            </w:r>
          </w:p>
          <w:p w14:paraId="7A54368B" w14:textId="77777777" w:rsidR="00930527" w:rsidRPr="00AF318D" w:rsidRDefault="00930527" w:rsidP="00A557F4">
            <w:pPr>
              <w:pStyle w:val="ListParagraph"/>
              <w:spacing w:after="240" w:line="276" w:lineRule="auto"/>
              <w:ind w:left="0"/>
              <w:jc w:val="both"/>
              <w:rPr>
                <w:rFonts w:ascii="Calibri" w:hAnsi="Calibri" w:cs="Calibri"/>
                <w:color w:val="000000" w:themeColor="text1"/>
                <w:sz w:val="22"/>
                <w:szCs w:val="22"/>
                <w:lang w:val="tr-TR"/>
              </w:rPr>
            </w:pPr>
          </w:p>
          <w:p w14:paraId="72C89331" w14:textId="66EC770F" w:rsidR="00930527" w:rsidRPr="00AF318D" w:rsidRDefault="00930527" w:rsidP="00A557F4">
            <w:pPr>
              <w:pStyle w:val="ListParagraph"/>
              <w:spacing w:after="240" w:line="276" w:lineRule="auto"/>
              <w:ind w:left="0"/>
              <w:jc w:val="both"/>
              <w:rPr>
                <w:rFonts w:ascii="Calibri" w:hAnsi="Calibri" w:cs="Calibri"/>
                <w:color w:val="000000" w:themeColor="text1"/>
                <w:sz w:val="22"/>
                <w:szCs w:val="22"/>
                <w:lang w:val="tr-TR"/>
              </w:rPr>
            </w:pPr>
            <w:r w:rsidRPr="00AF318D">
              <w:rPr>
                <w:rFonts w:ascii="Calibri" w:hAnsi="Calibri" w:cs="Calibri"/>
                <w:color w:val="000000" w:themeColor="text1"/>
                <w:sz w:val="22"/>
                <w:szCs w:val="22"/>
                <w:lang w:val="tr-TR"/>
              </w:rPr>
              <w:t>Bir veri kayıt sistemine bağlı olarak otomatik olmayan yollarla işleme ise manuel olarak hazırlanan ancak erişimi ve anlamlandırmayı kolaylaştıran işleme faaliyetini ifade eder.</w:t>
            </w:r>
          </w:p>
        </w:tc>
      </w:tr>
      <w:tr w:rsidR="00D93A9B" w:rsidRPr="004C0F5A" w14:paraId="475E8FE9" w14:textId="77777777" w:rsidTr="709A00D1">
        <w:tc>
          <w:tcPr>
            <w:tcW w:w="2482" w:type="dxa"/>
          </w:tcPr>
          <w:p w14:paraId="1BA5E7AF" w14:textId="3C3AAA7F" w:rsidR="00D93A9B" w:rsidRPr="001B1EFF" w:rsidRDefault="00D93A9B" w:rsidP="00CA0664">
            <w:pPr>
              <w:pStyle w:val="ListParagraph"/>
              <w:spacing w:after="240" w:line="276" w:lineRule="auto"/>
              <w:ind w:left="0"/>
              <w:rPr>
                <w:rFonts w:ascii="Calibri" w:hAnsi="Calibri" w:cs="Calibri"/>
                <w:bCs/>
                <w:sz w:val="22"/>
                <w:szCs w:val="22"/>
                <w:lang w:val="tr-TR"/>
              </w:rPr>
            </w:pPr>
            <w:r w:rsidRPr="001B1EFF">
              <w:rPr>
                <w:rFonts w:ascii="Calibri" w:hAnsi="Calibri" w:cs="Calibri"/>
                <w:bCs/>
                <w:sz w:val="22"/>
                <w:szCs w:val="22"/>
                <w:lang w:val="tr-TR"/>
              </w:rPr>
              <w:t xml:space="preserve">Fiziksel </w:t>
            </w:r>
            <w:r w:rsidR="00CA0664">
              <w:rPr>
                <w:rFonts w:ascii="Calibri" w:hAnsi="Calibri" w:cs="Calibri"/>
                <w:bCs/>
                <w:sz w:val="22"/>
                <w:szCs w:val="22"/>
                <w:lang w:val="tr-TR"/>
              </w:rPr>
              <w:t>Yok E</w:t>
            </w:r>
            <w:r w:rsidR="00DE465D">
              <w:rPr>
                <w:rFonts w:ascii="Calibri" w:hAnsi="Calibri" w:cs="Calibri"/>
                <w:bCs/>
                <w:sz w:val="22"/>
                <w:szCs w:val="22"/>
                <w:lang w:val="tr-TR"/>
              </w:rPr>
              <w:t>tme (</w:t>
            </w:r>
            <w:r w:rsidR="00DE465D" w:rsidRPr="00DE465D">
              <w:rPr>
                <w:rFonts w:ascii="Calibri" w:hAnsi="Calibri" w:cs="Calibri"/>
                <w:bCs/>
                <w:i/>
                <w:iCs/>
                <w:sz w:val="22"/>
                <w:szCs w:val="22"/>
                <w:lang w:val="tr-TR"/>
              </w:rPr>
              <w:t>Elektronik Veriler İçin</w:t>
            </w:r>
            <w:r w:rsidR="00DE465D">
              <w:rPr>
                <w:rFonts w:ascii="Calibri" w:hAnsi="Calibri" w:cs="Calibri"/>
                <w:bCs/>
                <w:sz w:val="22"/>
                <w:szCs w:val="22"/>
                <w:lang w:val="tr-TR"/>
              </w:rPr>
              <w:t>)</w:t>
            </w:r>
          </w:p>
          <w:p w14:paraId="267D35D9" w14:textId="77777777" w:rsidR="00C1652B" w:rsidRPr="001B1EFF" w:rsidRDefault="00C1652B" w:rsidP="00A557F4">
            <w:pPr>
              <w:pStyle w:val="ListParagraph"/>
              <w:spacing w:after="240" w:line="276" w:lineRule="auto"/>
              <w:ind w:left="0"/>
              <w:jc w:val="both"/>
              <w:rPr>
                <w:rFonts w:ascii="Calibri" w:hAnsi="Calibri" w:cs="Calibri"/>
                <w:bCs/>
                <w:sz w:val="22"/>
                <w:szCs w:val="22"/>
                <w:lang w:val="tr-TR"/>
              </w:rPr>
            </w:pPr>
          </w:p>
          <w:p w14:paraId="66734448" w14:textId="7C5F333A" w:rsidR="00C1652B" w:rsidRPr="001B1EFF" w:rsidRDefault="00C1652B" w:rsidP="00A557F4">
            <w:pPr>
              <w:pStyle w:val="ListParagraph"/>
              <w:spacing w:after="240" w:line="276" w:lineRule="auto"/>
              <w:ind w:left="0"/>
              <w:jc w:val="both"/>
              <w:rPr>
                <w:rFonts w:ascii="Calibri" w:hAnsi="Calibri" w:cs="Calibri"/>
                <w:bCs/>
                <w:color w:val="000000" w:themeColor="text1"/>
                <w:sz w:val="22"/>
                <w:szCs w:val="22"/>
                <w:lang w:val="tr-TR"/>
              </w:rPr>
            </w:pPr>
            <w:r w:rsidRPr="001B1EFF">
              <w:rPr>
                <w:rFonts w:ascii="Calibri" w:hAnsi="Calibri" w:cs="Calibri"/>
                <w:bCs/>
                <w:color w:val="000000" w:themeColor="text1"/>
                <w:sz w:val="22"/>
                <w:szCs w:val="22"/>
                <w:lang w:val="tr-TR"/>
              </w:rPr>
              <w:t>Hizmet Sağlayıcılar</w:t>
            </w:r>
          </w:p>
          <w:p w14:paraId="54B79B63" w14:textId="2C8787D8" w:rsidR="00C1652B" w:rsidRPr="001B1EFF" w:rsidRDefault="00C1652B" w:rsidP="00A557F4">
            <w:pPr>
              <w:pStyle w:val="ListParagraph"/>
              <w:spacing w:after="240" w:line="276" w:lineRule="auto"/>
              <w:ind w:left="0"/>
              <w:jc w:val="both"/>
              <w:rPr>
                <w:rFonts w:ascii="Calibri" w:hAnsi="Calibri" w:cs="Calibri"/>
                <w:bCs/>
                <w:sz w:val="22"/>
                <w:szCs w:val="22"/>
                <w:lang w:val="tr-TR"/>
              </w:rPr>
            </w:pPr>
          </w:p>
        </w:tc>
        <w:tc>
          <w:tcPr>
            <w:tcW w:w="6449" w:type="dxa"/>
          </w:tcPr>
          <w:p w14:paraId="369940BD" w14:textId="215FF225" w:rsidR="00D93A9B" w:rsidRPr="00DF7F73" w:rsidRDefault="00D93A9B" w:rsidP="00A557F4">
            <w:pPr>
              <w:pStyle w:val="ListParagraph"/>
              <w:spacing w:after="240" w:line="276" w:lineRule="auto"/>
              <w:ind w:left="0"/>
              <w:jc w:val="both"/>
              <w:rPr>
                <w:rFonts w:ascii="Calibri" w:hAnsi="Calibri" w:cs="Calibri"/>
                <w:sz w:val="22"/>
                <w:szCs w:val="22"/>
                <w:lang w:val="tr-TR"/>
              </w:rPr>
            </w:pPr>
            <w:r w:rsidRPr="00DF7F73">
              <w:rPr>
                <w:rFonts w:ascii="Calibri" w:hAnsi="Calibri" w:cs="Calibri"/>
                <w:sz w:val="22"/>
                <w:szCs w:val="22"/>
                <w:lang w:val="tr-TR"/>
              </w:rPr>
              <w:t xml:space="preserve">Optik medya ve manyetik medyanın eritilmesi, yakılması veya toz haline getirilmesi gibi fiziksel olarak yok edilmesini </w:t>
            </w:r>
            <w:r w:rsidR="0037477C">
              <w:rPr>
                <w:rFonts w:ascii="Calibri" w:hAnsi="Calibri" w:cs="Calibri"/>
                <w:sz w:val="22"/>
                <w:szCs w:val="22"/>
                <w:lang w:val="tr-TR"/>
              </w:rPr>
              <w:t>ifade eder.</w:t>
            </w:r>
          </w:p>
          <w:p w14:paraId="564D51E6" w14:textId="77777777" w:rsidR="00C1652B" w:rsidRPr="00DF7F73" w:rsidRDefault="00C1652B" w:rsidP="00A557F4">
            <w:pPr>
              <w:pStyle w:val="ListParagraph"/>
              <w:spacing w:after="240" w:line="276" w:lineRule="auto"/>
              <w:ind w:left="0"/>
              <w:jc w:val="both"/>
              <w:rPr>
                <w:rFonts w:ascii="Calibri" w:hAnsi="Calibri" w:cs="Calibri"/>
                <w:sz w:val="22"/>
                <w:szCs w:val="22"/>
                <w:lang w:val="tr-TR"/>
              </w:rPr>
            </w:pPr>
          </w:p>
          <w:p w14:paraId="22D102A1" w14:textId="683B3C46" w:rsidR="00C1652B" w:rsidRPr="00DF7F73" w:rsidRDefault="00C1652B" w:rsidP="00A557F4">
            <w:pPr>
              <w:pStyle w:val="ListParagraph"/>
              <w:spacing w:after="240" w:line="276" w:lineRule="auto"/>
              <w:ind w:left="0"/>
              <w:jc w:val="both"/>
              <w:rPr>
                <w:rFonts w:ascii="Calibri" w:hAnsi="Calibri" w:cs="Calibri"/>
                <w:sz w:val="22"/>
                <w:szCs w:val="22"/>
                <w:lang w:val="tr-TR"/>
              </w:rPr>
            </w:pPr>
            <w:r w:rsidRPr="00AF318D">
              <w:rPr>
                <w:rFonts w:ascii="Calibri" w:hAnsi="Calibri" w:cs="Calibri"/>
                <w:color w:val="000000" w:themeColor="text1"/>
                <w:sz w:val="22"/>
                <w:szCs w:val="22"/>
                <w:lang w:val="tr-TR"/>
              </w:rPr>
              <w:t xml:space="preserve">Veri </w:t>
            </w:r>
            <w:r w:rsidR="007C37DE">
              <w:rPr>
                <w:rFonts w:ascii="Calibri" w:hAnsi="Calibri" w:cs="Calibri"/>
                <w:color w:val="000000" w:themeColor="text1"/>
                <w:sz w:val="22"/>
                <w:szCs w:val="22"/>
                <w:lang w:val="tr-TR"/>
              </w:rPr>
              <w:t>S</w:t>
            </w:r>
            <w:r w:rsidRPr="00AF318D">
              <w:rPr>
                <w:rFonts w:ascii="Calibri" w:hAnsi="Calibri" w:cs="Calibri"/>
                <w:color w:val="000000" w:themeColor="text1"/>
                <w:sz w:val="22"/>
                <w:szCs w:val="22"/>
                <w:lang w:val="tr-TR"/>
              </w:rPr>
              <w:t>orumlusu</w:t>
            </w:r>
            <w:r w:rsidR="007C37DE">
              <w:rPr>
                <w:rFonts w:ascii="Calibri" w:hAnsi="Calibri" w:cs="Calibri"/>
                <w:color w:val="000000" w:themeColor="text1"/>
                <w:sz w:val="22"/>
                <w:szCs w:val="22"/>
                <w:lang w:val="tr-TR"/>
              </w:rPr>
              <w:t>’</w:t>
            </w:r>
            <w:r w:rsidRPr="00AF318D">
              <w:rPr>
                <w:rFonts w:ascii="Calibri" w:hAnsi="Calibri" w:cs="Calibri"/>
                <w:color w:val="000000" w:themeColor="text1"/>
                <w:sz w:val="22"/>
                <w:szCs w:val="22"/>
                <w:lang w:val="tr-TR"/>
              </w:rPr>
              <w:t>n</w:t>
            </w:r>
            <w:r w:rsidR="00FE4B08" w:rsidRPr="00AF318D">
              <w:rPr>
                <w:rFonts w:ascii="Calibri" w:hAnsi="Calibri" w:cs="Calibri"/>
                <w:color w:val="000000" w:themeColor="text1"/>
                <w:sz w:val="22"/>
                <w:szCs w:val="22"/>
                <w:lang w:val="tr-TR"/>
              </w:rPr>
              <w:t xml:space="preserve">a ürün veya hizmet satmak amacıyla ticari faaliyette bulunan gerçek ve tüzel kişiler ile bu hizmetlere aracılık eden gerçek ve tüzel kişileri ifade eder. </w:t>
            </w:r>
          </w:p>
        </w:tc>
      </w:tr>
      <w:tr w:rsidR="00D93A9B" w:rsidRPr="004C0F5A" w14:paraId="06441EB3" w14:textId="77777777" w:rsidTr="709A00D1">
        <w:tc>
          <w:tcPr>
            <w:tcW w:w="2482" w:type="dxa"/>
          </w:tcPr>
          <w:p w14:paraId="585B3628" w14:textId="2F8522C8" w:rsidR="00B61F19" w:rsidRPr="001B1EFF" w:rsidRDefault="00B61F19" w:rsidP="005D377A">
            <w:pPr>
              <w:pStyle w:val="ListParagraph"/>
              <w:spacing w:after="240" w:line="276" w:lineRule="auto"/>
              <w:ind w:left="0"/>
              <w:rPr>
                <w:rFonts w:ascii="Calibri" w:hAnsi="Calibri" w:cs="Calibri"/>
                <w:bCs/>
                <w:color w:val="000000" w:themeColor="text1"/>
                <w:sz w:val="22"/>
                <w:szCs w:val="22"/>
                <w:lang w:val="tr-TR"/>
              </w:rPr>
            </w:pPr>
            <w:r w:rsidRPr="001B1EFF">
              <w:rPr>
                <w:rFonts w:ascii="Calibri" w:hAnsi="Calibri" w:cs="Calibri"/>
                <w:bCs/>
                <w:color w:val="000000" w:themeColor="text1"/>
                <w:sz w:val="22"/>
                <w:szCs w:val="22"/>
                <w:lang w:val="tr-TR"/>
              </w:rPr>
              <w:t>İki Kademeli Kimlik Doğrulama</w:t>
            </w:r>
          </w:p>
          <w:p w14:paraId="3E146576" w14:textId="77777777" w:rsidR="00B61F19" w:rsidRPr="001B1EFF" w:rsidRDefault="00B61F19" w:rsidP="00A557F4">
            <w:pPr>
              <w:pStyle w:val="ListParagraph"/>
              <w:spacing w:after="240" w:line="276" w:lineRule="auto"/>
              <w:ind w:left="0"/>
              <w:jc w:val="both"/>
              <w:rPr>
                <w:rFonts w:ascii="Calibri" w:hAnsi="Calibri" w:cs="Calibri"/>
                <w:bCs/>
                <w:sz w:val="22"/>
                <w:szCs w:val="22"/>
                <w:lang w:val="tr-TR"/>
              </w:rPr>
            </w:pPr>
          </w:p>
          <w:p w14:paraId="65789B82" w14:textId="77777777" w:rsidR="00DE3901" w:rsidRPr="001B1EFF" w:rsidRDefault="00DE3901" w:rsidP="00A557F4">
            <w:pPr>
              <w:pStyle w:val="ListParagraph"/>
              <w:spacing w:after="240" w:line="276" w:lineRule="auto"/>
              <w:ind w:left="0"/>
              <w:jc w:val="both"/>
              <w:rPr>
                <w:rFonts w:ascii="Calibri" w:hAnsi="Calibri" w:cs="Calibri"/>
                <w:bCs/>
                <w:sz w:val="22"/>
                <w:szCs w:val="22"/>
                <w:lang w:val="tr-TR"/>
              </w:rPr>
            </w:pPr>
          </w:p>
          <w:p w14:paraId="11C3CB0B" w14:textId="101A8BF9" w:rsidR="00D93A9B" w:rsidRPr="001B1EFF" w:rsidRDefault="00D93A9B" w:rsidP="00A557F4">
            <w:pPr>
              <w:pStyle w:val="ListParagraph"/>
              <w:spacing w:after="240" w:line="276" w:lineRule="auto"/>
              <w:ind w:left="0"/>
              <w:jc w:val="both"/>
              <w:rPr>
                <w:rFonts w:ascii="Calibri" w:eastAsia="Times New Roman" w:hAnsi="Calibri" w:cs="Calibri"/>
                <w:bCs/>
                <w:sz w:val="22"/>
                <w:szCs w:val="22"/>
                <w:lang w:val="tr-TR" w:eastAsia="tr-TR"/>
              </w:rPr>
            </w:pPr>
            <w:r w:rsidRPr="001B1EFF">
              <w:rPr>
                <w:rFonts w:ascii="Calibri" w:hAnsi="Calibri" w:cs="Calibri"/>
                <w:bCs/>
                <w:sz w:val="22"/>
                <w:szCs w:val="22"/>
                <w:lang w:val="tr-TR"/>
              </w:rPr>
              <w:t>İkincil Mevzuat</w:t>
            </w:r>
          </w:p>
        </w:tc>
        <w:tc>
          <w:tcPr>
            <w:tcW w:w="6449" w:type="dxa"/>
          </w:tcPr>
          <w:p w14:paraId="2F5D4D3A" w14:textId="7E514D97" w:rsidR="00DE3901" w:rsidRPr="00AF318D" w:rsidRDefault="00DE3901" w:rsidP="00A557F4">
            <w:pPr>
              <w:spacing w:after="240" w:line="276" w:lineRule="auto"/>
              <w:jc w:val="both"/>
              <w:rPr>
                <w:rFonts w:ascii="Calibri" w:hAnsi="Calibri" w:cs="Calibri"/>
                <w:color w:val="000000" w:themeColor="text1"/>
                <w:lang w:val="tr-TR"/>
              </w:rPr>
            </w:pPr>
            <w:r w:rsidRPr="00AF318D">
              <w:rPr>
                <w:rFonts w:ascii="Calibri" w:hAnsi="Calibri" w:cs="Calibri"/>
                <w:bCs/>
                <w:color w:val="000000" w:themeColor="text1"/>
                <w:lang w:val="tr-TR"/>
              </w:rPr>
              <w:t>Kişinin kullanıcı adı ve şifresi ile, dışarıdan ayrı bir kimlik doğrulama sisteminin (cep telefonu, kişisel soru, kriptografik anahtar vb.) birleşiminden oluşan doğrulama sistemini ifade eder.</w:t>
            </w:r>
          </w:p>
          <w:p w14:paraId="1F511FF8" w14:textId="465B15BA" w:rsidR="00D93A9B" w:rsidRPr="00DF7F73" w:rsidRDefault="00D93A9B" w:rsidP="00A557F4">
            <w:pPr>
              <w:spacing w:after="240" w:line="276" w:lineRule="auto"/>
              <w:jc w:val="both"/>
              <w:rPr>
                <w:rFonts w:ascii="Calibri" w:hAnsi="Calibri" w:cs="Calibri"/>
                <w:lang w:val="tr-TR"/>
              </w:rPr>
            </w:pPr>
            <w:r w:rsidRPr="00DF7F73">
              <w:rPr>
                <w:rFonts w:ascii="Calibri" w:hAnsi="Calibri" w:cs="Calibri"/>
                <w:lang w:val="tr-TR"/>
              </w:rPr>
              <w:t xml:space="preserve">Kanun uyarınca, Kişisel Verileri Koruma Kurumu tarafından çıkarılan ya da alınan herhangi bir yönetmelik, genelge, tebliğ, ilke kararı veya benzeri bir idari karar ya da genel görüş anlamına gelir. </w:t>
            </w:r>
          </w:p>
        </w:tc>
      </w:tr>
      <w:tr w:rsidR="00D93A9B" w:rsidRPr="004C0F5A" w14:paraId="0CD61963" w14:textId="77777777" w:rsidTr="709A00D1">
        <w:tc>
          <w:tcPr>
            <w:tcW w:w="2482" w:type="dxa"/>
          </w:tcPr>
          <w:p w14:paraId="7E5A75F1" w14:textId="77777777" w:rsidR="00D93A9B" w:rsidRPr="001B1EFF" w:rsidRDefault="00D93A9B" w:rsidP="00A557F4">
            <w:pPr>
              <w:pStyle w:val="ListParagraph"/>
              <w:spacing w:after="240" w:line="276" w:lineRule="auto"/>
              <w:ind w:left="0"/>
              <w:jc w:val="both"/>
              <w:rPr>
                <w:rFonts w:ascii="Calibri" w:hAnsi="Calibri" w:cs="Calibri"/>
                <w:bCs/>
                <w:sz w:val="22"/>
                <w:szCs w:val="22"/>
                <w:lang w:val="tr-TR"/>
              </w:rPr>
            </w:pPr>
            <w:r w:rsidRPr="001B1EFF">
              <w:rPr>
                <w:rFonts w:ascii="Calibri" w:eastAsia="Times New Roman" w:hAnsi="Calibri" w:cs="Calibri"/>
                <w:bCs/>
                <w:color w:val="000000"/>
                <w:sz w:val="22"/>
                <w:szCs w:val="22"/>
                <w:lang w:val="tr-TR"/>
              </w:rPr>
              <w:t>İlgili Kişi</w:t>
            </w:r>
          </w:p>
        </w:tc>
        <w:tc>
          <w:tcPr>
            <w:tcW w:w="6449" w:type="dxa"/>
          </w:tcPr>
          <w:p w14:paraId="6F6B923D" w14:textId="2BC5E134" w:rsidR="00D93A9B" w:rsidRPr="00DF7F73" w:rsidRDefault="00D93A9B" w:rsidP="00A557F4">
            <w:pPr>
              <w:spacing w:after="240" w:line="276" w:lineRule="auto"/>
              <w:jc w:val="both"/>
              <w:rPr>
                <w:rFonts w:ascii="Calibri" w:hAnsi="Calibri" w:cs="Calibri"/>
                <w:lang w:val="tr-TR"/>
              </w:rPr>
            </w:pPr>
            <w:r w:rsidRPr="00DF7F73">
              <w:rPr>
                <w:rFonts w:ascii="Calibri" w:hAnsi="Calibri" w:cs="Calibri"/>
                <w:lang w:val="tr-TR"/>
              </w:rPr>
              <w:t xml:space="preserve">Kişisel </w:t>
            </w:r>
            <w:r w:rsidR="00196BB9">
              <w:rPr>
                <w:rFonts w:ascii="Calibri" w:hAnsi="Calibri" w:cs="Calibri"/>
                <w:lang w:val="tr-TR"/>
              </w:rPr>
              <w:t>v</w:t>
            </w:r>
            <w:r w:rsidRPr="00DF7F73">
              <w:rPr>
                <w:rFonts w:ascii="Calibri" w:hAnsi="Calibri" w:cs="Calibri"/>
                <w:lang w:val="tr-TR"/>
              </w:rPr>
              <w:t>erisi işlenen gerçek kişiyi ifade eder.</w:t>
            </w:r>
          </w:p>
        </w:tc>
      </w:tr>
      <w:tr w:rsidR="00D93A9B" w:rsidRPr="004C0F5A" w14:paraId="3D585482" w14:textId="77777777" w:rsidTr="709A00D1">
        <w:tc>
          <w:tcPr>
            <w:tcW w:w="2482" w:type="dxa"/>
          </w:tcPr>
          <w:p w14:paraId="0C989BBF" w14:textId="33D44847" w:rsidR="00D93A9B" w:rsidRPr="001B1EFF" w:rsidRDefault="00725A9D" w:rsidP="00A557F4">
            <w:pPr>
              <w:pStyle w:val="ListParagraph"/>
              <w:spacing w:after="240" w:line="276" w:lineRule="auto"/>
              <w:ind w:left="0"/>
              <w:jc w:val="both"/>
              <w:rPr>
                <w:rFonts w:ascii="Calibri" w:hAnsi="Calibri" w:cs="Calibri"/>
                <w:bCs/>
                <w:sz w:val="22"/>
                <w:szCs w:val="22"/>
                <w:lang w:val="tr-TR"/>
              </w:rPr>
            </w:pPr>
            <w:r w:rsidRPr="001B1EFF">
              <w:rPr>
                <w:rFonts w:ascii="Calibri" w:hAnsi="Calibri" w:cs="Calibri"/>
                <w:bCs/>
                <w:sz w:val="22"/>
                <w:szCs w:val="22"/>
                <w:lang w:val="tr-TR"/>
              </w:rPr>
              <w:t>İlgi</w:t>
            </w:r>
            <w:r w:rsidR="00A11021" w:rsidRPr="001B1EFF">
              <w:rPr>
                <w:rFonts w:ascii="Calibri" w:hAnsi="Calibri" w:cs="Calibri"/>
                <w:bCs/>
                <w:sz w:val="22"/>
                <w:szCs w:val="22"/>
                <w:lang w:val="tr-TR"/>
              </w:rPr>
              <w:t>li</w:t>
            </w:r>
            <w:r w:rsidRPr="001B1EFF">
              <w:rPr>
                <w:rFonts w:ascii="Calibri" w:hAnsi="Calibri" w:cs="Calibri"/>
                <w:bCs/>
                <w:sz w:val="22"/>
                <w:szCs w:val="22"/>
                <w:lang w:val="tr-TR"/>
              </w:rPr>
              <w:t xml:space="preserve"> </w:t>
            </w:r>
            <w:r w:rsidR="00D93A9B" w:rsidRPr="001B1EFF">
              <w:rPr>
                <w:rFonts w:ascii="Calibri" w:hAnsi="Calibri" w:cs="Calibri"/>
                <w:bCs/>
                <w:sz w:val="22"/>
                <w:szCs w:val="22"/>
                <w:lang w:val="tr-TR"/>
              </w:rPr>
              <w:t>Kullanıcılar</w:t>
            </w:r>
          </w:p>
          <w:p w14:paraId="559BAB61" w14:textId="77777777" w:rsidR="00D93A9B" w:rsidRPr="001B1EFF" w:rsidRDefault="00D93A9B" w:rsidP="00A557F4">
            <w:pPr>
              <w:pStyle w:val="ListParagraph"/>
              <w:spacing w:after="240" w:line="276" w:lineRule="auto"/>
              <w:ind w:left="0"/>
              <w:jc w:val="both"/>
              <w:rPr>
                <w:rFonts w:ascii="Calibri" w:hAnsi="Calibri" w:cs="Calibri"/>
                <w:bCs/>
                <w:sz w:val="22"/>
                <w:szCs w:val="22"/>
                <w:lang w:val="tr-TR"/>
              </w:rPr>
            </w:pPr>
          </w:p>
        </w:tc>
        <w:tc>
          <w:tcPr>
            <w:tcW w:w="6449" w:type="dxa"/>
          </w:tcPr>
          <w:p w14:paraId="500A7C88" w14:textId="01E2EEC9" w:rsidR="00D93A9B" w:rsidRPr="00DF7F73" w:rsidRDefault="00D93A9B" w:rsidP="00A557F4">
            <w:pPr>
              <w:pStyle w:val="ListParagraph"/>
              <w:spacing w:after="240" w:line="276" w:lineRule="auto"/>
              <w:ind w:left="0"/>
              <w:jc w:val="both"/>
              <w:rPr>
                <w:rFonts w:ascii="Calibri" w:hAnsi="Calibri" w:cs="Calibri"/>
                <w:sz w:val="22"/>
                <w:szCs w:val="22"/>
                <w:lang w:val="tr-TR"/>
              </w:rPr>
            </w:pPr>
            <w:r w:rsidRPr="00DF7F73">
              <w:rPr>
                <w:rFonts w:ascii="Calibri" w:hAnsi="Calibri" w:cs="Calibri"/>
                <w:sz w:val="22"/>
                <w:szCs w:val="22"/>
                <w:lang w:val="tr-TR"/>
              </w:rPr>
              <w:t xml:space="preserve">Verilerin teknik olarak depolanması, korunması ve yedeklenmesinden sorumlu olan kişi ya da birim hariç olmak üzere Veri Sorumlusu </w:t>
            </w:r>
            <w:r w:rsidRPr="00DF7F73">
              <w:rPr>
                <w:rFonts w:ascii="Calibri" w:hAnsi="Calibri" w:cs="Calibri"/>
                <w:sz w:val="22"/>
                <w:szCs w:val="22"/>
                <w:lang w:val="tr-TR"/>
              </w:rPr>
              <w:lastRenderedPageBreak/>
              <w:t xml:space="preserve">organizasyonu içerisinde veya Veri Sorumlusu’ndan aldığı yetki ve talimat doğrultusunda </w:t>
            </w:r>
            <w:r w:rsidR="00196BB9">
              <w:rPr>
                <w:rFonts w:ascii="Calibri" w:hAnsi="Calibri" w:cs="Calibri"/>
                <w:sz w:val="22"/>
                <w:szCs w:val="22"/>
                <w:lang w:val="tr-TR"/>
              </w:rPr>
              <w:t>k</w:t>
            </w:r>
            <w:r w:rsidRPr="00DF7F73">
              <w:rPr>
                <w:rFonts w:ascii="Calibri" w:hAnsi="Calibri" w:cs="Calibri"/>
                <w:sz w:val="22"/>
                <w:szCs w:val="22"/>
                <w:lang w:val="tr-TR"/>
              </w:rPr>
              <w:t xml:space="preserve">işisel </w:t>
            </w:r>
            <w:r w:rsidR="00196BB9">
              <w:rPr>
                <w:rFonts w:ascii="Calibri" w:hAnsi="Calibri" w:cs="Calibri"/>
                <w:sz w:val="22"/>
                <w:szCs w:val="22"/>
                <w:lang w:val="tr-TR"/>
              </w:rPr>
              <w:t>v</w:t>
            </w:r>
            <w:r w:rsidRPr="00DF7F73">
              <w:rPr>
                <w:rFonts w:ascii="Calibri" w:hAnsi="Calibri" w:cs="Calibri"/>
                <w:sz w:val="22"/>
                <w:szCs w:val="22"/>
                <w:lang w:val="tr-TR"/>
              </w:rPr>
              <w:t>erileri işleyen kişileri ifade eder.</w:t>
            </w:r>
          </w:p>
        </w:tc>
      </w:tr>
      <w:tr w:rsidR="00D93A9B" w:rsidRPr="004C0F5A" w14:paraId="75404BB8" w14:textId="77777777" w:rsidTr="709A00D1">
        <w:tc>
          <w:tcPr>
            <w:tcW w:w="2482" w:type="dxa"/>
          </w:tcPr>
          <w:p w14:paraId="234FD043" w14:textId="77777777" w:rsidR="00D93A9B" w:rsidRPr="001B1EFF" w:rsidRDefault="00D93A9B" w:rsidP="00A557F4">
            <w:pPr>
              <w:pStyle w:val="ListParagraph"/>
              <w:spacing w:after="240" w:line="276" w:lineRule="auto"/>
              <w:ind w:left="0"/>
              <w:jc w:val="both"/>
              <w:rPr>
                <w:rFonts w:ascii="Calibri" w:eastAsia="Times New Roman" w:hAnsi="Calibri" w:cs="Calibri"/>
                <w:bCs/>
                <w:sz w:val="22"/>
                <w:szCs w:val="22"/>
                <w:lang w:val="tr-TR" w:eastAsia="tr-TR"/>
              </w:rPr>
            </w:pPr>
            <w:r w:rsidRPr="001B1EFF">
              <w:rPr>
                <w:rFonts w:ascii="Calibri" w:eastAsia="Times New Roman" w:hAnsi="Calibri" w:cs="Calibri"/>
                <w:bCs/>
                <w:sz w:val="22"/>
                <w:szCs w:val="22"/>
                <w:lang w:val="tr-TR" w:eastAsia="tr-TR"/>
              </w:rPr>
              <w:lastRenderedPageBreak/>
              <w:t>İmha</w:t>
            </w:r>
          </w:p>
          <w:p w14:paraId="2B0D01B3" w14:textId="77777777" w:rsidR="00F03CD8" w:rsidRPr="001B1EFF" w:rsidRDefault="00F03CD8" w:rsidP="00A557F4">
            <w:pPr>
              <w:pStyle w:val="ListParagraph"/>
              <w:spacing w:after="240" w:line="276" w:lineRule="auto"/>
              <w:ind w:left="0"/>
              <w:jc w:val="both"/>
              <w:rPr>
                <w:rFonts w:ascii="Calibri" w:eastAsia="Times New Roman" w:hAnsi="Calibri" w:cs="Calibri"/>
                <w:bCs/>
                <w:sz w:val="22"/>
                <w:szCs w:val="22"/>
                <w:lang w:val="tr-TR" w:eastAsia="tr-TR"/>
              </w:rPr>
            </w:pPr>
          </w:p>
          <w:p w14:paraId="000732DD" w14:textId="77777777" w:rsidR="00F03CD8" w:rsidRPr="001B1EFF" w:rsidRDefault="00F03CD8" w:rsidP="00A557F4">
            <w:pPr>
              <w:pStyle w:val="ListParagraph"/>
              <w:spacing w:after="240" w:line="276" w:lineRule="auto"/>
              <w:ind w:left="0"/>
              <w:jc w:val="both"/>
              <w:rPr>
                <w:rFonts w:ascii="Calibri" w:eastAsia="Times New Roman" w:hAnsi="Calibri" w:cs="Calibri"/>
                <w:bCs/>
                <w:sz w:val="22"/>
                <w:szCs w:val="22"/>
                <w:lang w:val="tr-TR" w:eastAsia="tr-TR"/>
              </w:rPr>
            </w:pPr>
          </w:p>
          <w:p w14:paraId="00AED6AC" w14:textId="372C0B11" w:rsidR="00F03CD8" w:rsidRPr="001B1EFF" w:rsidRDefault="00F03CD8" w:rsidP="00A557F4">
            <w:pPr>
              <w:pStyle w:val="ListParagraph"/>
              <w:spacing w:after="240" w:line="276" w:lineRule="auto"/>
              <w:ind w:left="0"/>
              <w:jc w:val="both"/>
              <w:rPr>
                <w:rFonts w:ascii="Calibri" w:eastAsia="Times New Roman" w:hAnsi="Calibri" w:cs="Calibri"/>
                <w:bCs/>
                <w:sz w:val="22"/>
                <w:szCs w:val="22"/>
                <w:lang w:val="tr-TR" w:eastAsia="tr-TR"/>
              </w:rPr>
            </w:pPr>
            <w:r w:rsidRPr="001B1EFF">
              <w:rPr>
                <w:rFonts w:ascii="Calibri" w:eastAsia="Times New Roman" w:hAnsi="Calibri" w:cs="Calibri"/>
                <w:bCs/>
                <w:color w:val="000000" w:themeColor="text1"/>
                <w:sz w:val="22"/>
                <w:szCs w:val="22"/>
                <w:lang w:val="tr-TR" w:eastAsia="tr-TR"/>
              </w:rPr>
              <w:t>Kanun</w:t>
            </w:r>
          </w:p>
        </w:tc>
        <w:tc>
          <w:tcPr>
            <w:tcW w:w="6449" w:type="dxa"/>
          </w:tcPr>
          <w:p w14:paraId="35C49AB5" w14:textId="350A8FBA" w:rsidR="00D93A9B" w:rsidRPr="00DF7F73" w:rsidRDefault="00D93A9B" w:rsidP="00A557F4">
            <w:pPr>
              <w:pStyle w:val="ListParagraph"/>
              <w:spacing w:after="240" w:line="276" w:lineRule="auto"/>
              <w:ind w:left="0"/>
              <w:jc w:val="both"/>
              <w:rPr>
                <w:rFonts w:ascii="Calibri" w:eastAsia="Times New Roman" w:hAnsi="Calibri" w:cs="Calibri"/>
                <w:sz w:val="22"/>
                <w:szCs w:val="22"/>
                <w:lang w:val="tr-TR" w:eastAsia="tr-TR"/>
              </w:rPr>
            </w:pPr>
            <w:r w:rsidRPr="00DF7F73">
              <w:rPr>
                <w:rFonts w:ascii="Calibri" w:eastAsia="Times New Roman" w:hAnsi="Calibri" w:cs="Calibri"/>
                <w:sz w:val="22"/>
                <w:szCs w:val="22"/>
                <w:lang w:val="tr-TR" w:eastAsia="tr-TR"/>
              </w:rPr>
              <w:t xml:space="preserve">Silme, </w:t>
            </w:r>
            <w:r w:rsidR="00196BB9">
              <w:rPr>
                <w:rFonts w:ascii="Calibri" w:eastAsia="Times New Roman" w:hAnsi="Calibri" w:cs="Calibri"/>
                <w:sz w:val="22"/>
                <w:szCs w:val="22"/>
                <w:lang w:val="tr-TR" w:eastAsia="tr-TR"/>
              </w:rPr>
              <w:t>y</w:t>
            </w:r>
            <w:r w:rsidRPr="00DF7F73">
              <w:rPr>
                <w:rFonts w:ascii="Calibri" w:eastAsia="Times New Roman" w:hAnsi="Calibri" w:cs="Calibri"/>
                <w:sz w:val="22"/>
                <w:szCs w:val="22"/>
                <w:lang w:val="tr-TR" w:eastAsia="tr-TR"/>
              </w:rPr>
              <w:t xml:space="preserve">ok </w:t>
            </w:r>
            <w:r w:rsidR="00196BB9">
              <w:rPr>
                <w:rFonts w:ascii="Calibri" w:eastAsia="Times New Roman" w:hAnsi="Calibri" w:cs="Calibri"/>
                <w:sz w:val="22"/>
                <w:szCs w:val="22"/>
                <w:lang w:val="tr-TR" w:eastAsia="tr-TR"/>
              </w:rPr>
              <w:t>e</w:t>
            </w:r>
            <w:r w:rsidRPr="00DF7F73">
              <w:rPr>
                <w:rFonts w:ascii="Calibri" w:eastAsia="Times New Roman" w:hAnsi="Calibri" w:cs="Calibri"/>
                <w:sz w:val="22"/>
                <w:szCs w:val="22"/>
                <w:lang w:val="tr-TR" w:eastAsia="tr-TR"/>
              </w:rPr>
              <w:t xml:space="preserve">tme ve/veya </w:t>
            </w:r>
            <w:r w:rsidR="00196BB9">
              <w:rPr>
                <w:rFonts w:ascii="Calibri" w:eastAsia="Times New Roman" w:hAnsi="Calibri" w:cs="Calibri"/>
                <w:sz w:val="22"/>
                <w:szCs w:val="22"/>
                <w:lang w:val="tr-TR" w:eastAsia="tr-TR"/>
              </w:rPr>
              <w:t>a</w:t>
            </w:r>
            <w:r w:rsidRPr="00DF7F73">
              <w:rPr>
                <w:rFonts w:ascii="Calibri" w:eastAsia="Times New Roman" w:hAnsi="Calibri" w:cs="Calibri"/>
                <w:sz w:val="22"/>
                <w:szCs w:val="22"/>
                <w:lang w:val="tr-TR" w:eastAsia="tr-TR"/>
              </w:rPr>
              <w:t xml:space="preserve">nonim </w:t>
            </w:r>
            <w:r w:rsidR="00196BB9">
              <w:rPr>
                <w:rFonts w:ascii="Calibri" w:eastAsia="Times New Roman" w:hAnsi="Calibri" w:cs="Calibri"/>
                <w:sz w:val="22"/>
                <w:szCs w:val="22"/>
                <w:lang w:val="tr-TR" w:eastAsia="tr-TR"/>
              </w:rPr>
              <w:t>h</w:t>
            </w:r>
            <w:r w:rsidRPr="00DF7F73">
              <w:rPr>
                <w:rFonts w:ascii="Calibri" w:eastAsia="Times New Roman" w:hAnsi="Calibri" w:cs="Calibri"/>
                <w:sz w:val="22"/>
                <w:szCs w:val="22"/>
                <w:lang w:val="tr-TR" w:eastAsia="tr-TR"/>
              </w:rPr>
              <w:t xml:space="preserve">ale </w:t>
            </w:r>
            <w:r w:rsidR="00196BB9">
              <w:rPr>
                <w:rFonts w:ascii="Calibri" w:eastAsia="Times New Roman" w:hAnsi="Calibri" w:cs="Calibri"/>
                <w:sz w:val="22"/>
                <w:szCs w:val="22"/>
                <w:lang w:val="tr-TR" w:eastAsia="tr-TR"/>
              </w:rPr>
              <w:t>g</w:t>
            </w:r>
            <w:r w:rsidRPr="00DF7F73">
              <w:rPr>
                <w:rFonts w:ascii="Calibri" w:eastAsia="Times New Roman" w:hAnsi="Calibri" w:cs="Calibri"/>
                <w:sz w:val="22"/>
                <w:szCs w:val="22"/>
                <w:lang w:val="tr-TR" w:eastAsia="tr-TR"/>
              </w:rPr>
              <w:t xml:space="preserve">etirme işlemlerinden herhangi birini </w:t>
            </w:r>
            <w:r w:rsidR="00C63E94" w:rsidRPr="00DF7F73">
              <w:rPr>
                <w:rFonts w:ascii="Calibri" w:eastAsia="Times New Roman" w:hAnsi="Calibri" w:cs="Calibri"/>
                <w:sz w:val="22"/>
                <w:szCs w:val="22"/>
                <w:lang w:val="tr-TR" w:eastAsia="tr-TR"/>
              </w:rPr>
              <w:t xml:space="preserve">veya tümünü </w:t>
            </w:r>
            <w:r w:rsidRPr="00DF7F73">
              <w:rPr>
                <w:rFonts w:ascii="Calibri" w:eastAsia="Times New Roman" w:hAnsi="Calibri" w:cs="Calibri"/>
                <w:sz w:val="22"/>
                <w:szCs w:val="22"/>
                <w:lang w:val="tr-TR" w:eastAsia="tr-TR"/>
              </w:rPr>
              <w:t xml:space="preserve">ifade eder. </w:t>
            </w:r>
          </w:p>
          <w:p w14:paraId="2AC4F6DC" w14:textId="77777777" w:rsidR="00F03CD8" w:rsidRPr="00DF7F73" w:rsidRDefault="00F03CD8" w:rsidP="00A557F4">
            <w:pPr>
              <w:pStyle w:val="ListParagraph"/>
              <w:spacing w:after="240" w:line="276" w:lineRule="auto"/>
              <w:ind w:left="0"/>
              <w:jc w:val="both"/>
              <w:rPr>
                <w:rFonts w:ascii="Calibri" w:eastAsia="Times New Roman" w:hAnsi="Calibri" w:cs="Calibri"/>
                <w:sz w:val="22"/>
                <w:szCs w:val="22"/>
                <w:lang w:val="tr-TR" w:eastAsia="tr-TR"/>
              </w:rPr>
            </w:pPr>
          </w:p>
          <w:p w14:paraId="4E6E36FC" w14:textId="4F31CF72" w:rsidR="00F03CD8" w:rsidRPr="00DF7F73" w:rsidRDefault="00F03CD8" w:rsidP="00A557F4">
            <w:pPr>
              <w:pStyle w:val="ListParagraph"/>
              <w:spacing w:after="240" w:line="276" w:lineRule="auto"/>
              <w:ind w:left="0"/>
              <w:jc w:val="both"/>
              <w:rPr>
                <w:rFonts w:ascii="Calibri" w:eastAsia="Times New Roman" w:hAnsi="Calibri" w:cs="Calibri"/>
                <w:sz w:val="22"/>
                <w:szCs w:val="22"/>
                <w:lang w:val="tr-TR" w:eastAsia="tr-TR"/>
              </w:rPr>
            </w:pPr>
            <w:r w:rsidRPr="00196BB9">
              <w:rPr>
                <w:rFonts w:ascii="Calibri" w:eastAsia="Times New Roman" w:hAnsi="Calibri" w:cs="Calibri"/>
                <w:color w:val="000000" w:themeColor="text1"/>
                <w:sz w:val="22"/>
                <w:szCs w:val="22"/>
                <w:lang w:val="tr-TR" w:eastAsia="tr-TR"/>
              </w:rPr>
              <w:t>6698 sayılı Kişisel Verileri Koruma Kanunu’nu ifade eder.</w:t>
            </w:r>
          </w:p>
        </w:tc>
      </w:tr>
      <w:tr w:rsidR="00D93A9B" w:rsidRPr="004C0F5A" w14:paraId="1C8131E2" w14:textId="77777777" w:rsidTr="709A00D1">
        <w:tc>
          <w:tcPr>
            <w:tcW w:w="2482" w:type="dxa"/>
          </w:tcPr>
          <w:p w14:paraId="3EA5C5E8" w14:textId="353401F6" w:rsidR="00D93A9B" w:rsidRPr="001B1EFF" w:rsidRDefault="00D93A9B" w:rsidP="00A557F4">
            <w:pPr>
              <w:pStyle w:val="ListParagraph"/>
              <w:spacing w:after="240" w:line="276" w:lineRule="auto"/>
              <w:ind w:left="0"/>
              <w:jc w:val="both"/>
              <w:rPr>
                <w:rFonts w:ascii="Calibri" w:eastAsia="Times New Roman" w:hAnsi="Calibri" w:cs="Calibri"/>
                <w:bCs/>
                <w:sz w:val="22"/>
                <w:szCs w:val="22"/>
                <w:lang w:val="tr-TR" w:eastAsia="tr-TR"/>
              </w:rPr>
            </w:pPr>
            <w:r w:rsidRPr="001B1EFF">
              <w:rPr>
                <w:rFonts w:ascii="Calibri" w:eastAsia="Times New Roman" w:hAnsi="Calibri" w:cs="Calibri"/>
                <w:bCs/>
                <w:sz w:val="22"/>
                <w:szCs w:val="22"/>
                <w:lang w:val="tr-TR" w:eastAsia="tr-TR"/>
              </w:rPr>
              <w:t>Karartma</w:t>
            </w:r>
            <w:r w:rsidR="00C63E94" w:rsidRPr="001B1EFF">
              <w:rPr>
                <w:rFonts w:ascii="Calibri" w:eastAsia="Times New Roman" w:hAnsi="Calibri" w:cs="Calibri"/>
                <w:bCs/>
                <w:sz w:val="22"/>
                <w:szCs w:val="22"/>
                <w:lang w:val="tr-TR" w:eastAsia="tr-TR"/>
              </w:rPr>
              <w:t>/Maskeleme</w:t>
            </w:r>
          </w:p>
        </w:tc>
        <w:tc>
          <w:tcPr>
            <w:tcW w:w="6449" w:type="dxa"/>
          </w:tcPr>
          <w:p w14:paraId="78A63D0E" w14:textId="4BD43C08" w:rsidR="00D93A9B" w:rsidRPr="00DF7F73" w:rsidRDefault="00D93A9B" w:rsidP="00A557F4">
            <w:pPr>
              <w:spacing w:after="240" w:line="276" w:lineRule="auto"/>
              <w:jc w:val="both"/>
              <w:rPr>
                <w:rFonts w:ascii="Calibri" w:eastAsia="Times New Roman" w:hAnsi="Calibri" w:cs="Calibri"/>
                <w:lang w:val="tr-TR" w:eastAsia="tr-TR"/>
              </w:rPr>
            </w:pPr>
            <w:r w:rsidRPr="00DF7F73">
              <w:rPr>
                <w:rFonts w:ascii="Calibri" w:eastAsia="Times New Roman" w:hAnsi="Calibri" w:cs="Calibri"/>
                <w:lang w:val="tr-TR" w:eastAsia="tr-TR"/>
              </w:rPr>
              <w:t xml:space="preserve">Kişisel </w:t>
            </w:r>
            <w:r w:rsidR="00196BB9">
              <w:rPr>
                <w:rFonts w:ascii="Calibri" w:eastAsia="Times New Roman" w:hAnsi="Calibri" w:cs="Calibri"/>
                <w:lang w:val="tr-TR" w:eastAsia="tr-TR"/>
              </w:rPr>
              <w:t>v</w:t>
            </w:r>
            <w:r w:rsidRPr="00DF7F73">
              <w:rPr>
                <w:rFonts w:ascii="Calibri" w:eastAsia="Times New Roman" w:hAnsi="Calibri" w:cs="Calibri"/>
                <w:lang w:val="tr-TR" w:eastAsia="tr-TR"/>
              </w:rPr>
              <w:t>erilerin bütününün, kimliği belirli veya belirlenebilir bir gerçek kişiyle ilişkilendirilemeyecek şekilde üstlerinin çizilmesi, boyanması</w:t>
            </w:r>
            <w:r w:rsidR="00C63E94" w:rsidRPr="00DF7F73">
              <w:rPr>
                <w:rFonts w:ascii="Calibri" w:eastAsia="Times New Roman" w:hAnsi="Calibri" w:cs="Calibri"/>
                <w:lang w:val="tr-TR" w:eastAsia="tr-TR"/>
              </w:rPr>
              <w:t>,</w:t>
            </w:r>
            <w:r w:rsidRPr="00DF7F73">
              <w:rPr>
                <w:rFonts w:ascii="Calibri" w:eastAsia="Times New Roman" w:hAnsi="Calibri" w:cs="Calibri"/>
                <w:lang w:val="tr-TR" w:eastAsia="tr-TR"/>
              </w:rPr>
              <w:t xml:space="preserve"> buzlanması</w:t>
            </w:r>
            <w:r w:rsidR="00C63E94" w:rsidRPr="00DF7F73">
              <w:rPr>
                <w:rFonts w:ascii="Calibri" w:eastAsia="Times New Roman" w:hAnsi="Calibri" w:cs="Calibri"/>
                <w:lang w:val="tr-TR" w:eastAsia="tr-TR"/>
              </w:rPr>
              <w:t>, yıldızlanması</w:t>
            </w:r>
            <w:r w:rsidRPr="00DF7F73">
              <w:rPr>
                <w:rFonts w:ascii="Calibri" w:eastAsia="Times New Roman" w:hAnsi="Calibri" w:cs="Calibri"/>
                <w:lang w:val="tr-TR" w:eastAsia="tr-TR"/>
              </w:rPr>
              <w:t xml:space="preserve"> gibi işlemleri ifade eder.</w:t>
            </w:r>
          </w:p>
        </w:tc>
      </w:tr>
      <w:tr w:rsidR="00D93A9B" w:rsidRPr="004C0F5A" w14:paraId="2932BAA4" w14:textId="77777777" w:rsidTr="709A00D1">
        <w:tc>
          <w:tcPr>
            <w:tcW w:w="2482" w:type="dxa"/>
          </w:tcPr>
          <w:p w14:paraId="23635EE1" w14:textId="77777777" w:rsidR="00D93A9B" w:rsidRPr="001B1EFF" w:rsidRDefault="00D93A9B" w:rsidP="00A557F4">
            <w:pPr>
              <w:pStyle w:val="ListParagraph"/>
              <w:spacing w:after="240" w:line="276" w:lineRule="auto"/>
              <w:ind w:left="0"/>
              <w:jc w:val="both"/>
              <w:rPr>
                <w:rFonts w:ascii="Calibri" w:eastAsia="Times New Roman" w:hAnsi="Calibri" w:cs="Calibri"/>
                <w:bCs/>
                <w:sz w:val="22"/>
                <w:szCs w:val="22"/>
                <w:lang w:val="tr-TR" w:eastAsia="tr-TR"/>
              </w:rPr>
            </w:pPr>
            <w:r w:rsidRPr="001B1EFF">
              <w:rPr>
                <w:rFonts w:ascii="Calibri" w:eastAsia="Times New Roman" w:hAnsi="Calibri" w:cs="Calibri"/>
                <w:bCs/>
                <w:sz w:val="22"/>
                <w:szCs w:val="22"/>
                <w:lang w:val="tr-TR" w:eastAsia="tr-TR"/>
              </w:rPr>
              <w:t>Kayıt Ortamı</w:t>
            </w:r>
          </w:p>
        </w:tc>
        <w:tc>
          <w:tcPr>
            <w:tcW w:w="6449" w:type="dxa"/>
          </w:tcPr>
          <w:p w14:paraId="363BA4EC" w14:textId="65584CF2" w:rsidR="00D93A9B" w:rsidRPr="00DF7F73" w:rsidRDefault="00D93A9B" w:rsidP="00A557F4">
            <w:pPr>
              <w:pStyle w:val="ListParagraph"/>
              <w:spacing w:after="240" w:line="276" w:lineRule="auto"/>
              <w:ind w:left="0"/>
              <w:jc w:val="both"/>
              <w:rPr>
                <w:rFonts w:ascii="Calibri" w:eastAsia="Times New Roman" w:hAnsi="Calibri" w:cs="Calibri"/>
                <w:sz w:val="22"/>
                <w:szCs w:val="22"/>
                <w:lang w:val="tr-TR" w:eastAsia="tr-TR"/>
              </w:rPr>
            </w:pPr>
            <w:r w:rsidRPr="00DF7F73">
              <w:rPr>
                <w:rFonts w:ascii="Calibri" w:eastAsia="Times New Roman" w:hAnsi="Calibri" w:cs="Calibri"/>
                <w:sz w:val="22"/>
                <w:szCs w:val="22"/>
                <w:lang w:val="tr-TR" w:eastAsia="tr-TR"/>
              </w:rPr>
              <w:t xml:space="preserve">Tamamen veya kısmen otomatik olan ya da herhangi bir </w:t>
            </w:r>
            <w:r w:rsidR="00E83817">
              <w:rPr>
                <w:rFonts w:ascii="Calibri" w:eastAsia="Times New Roman" w:hAnsi="Calibri" w:cs="Calibri"/>
                <w:sz w:val="22"/>
                <w:szCs w:val="22"/>
                <w:lang w:val="tr-TR" w:eastAsia="tr-TR"/>
              </w:rPr>
              <w:t>v</w:t>
            </w:r>
            <w:r w:rsidRPr="00DF7F73">
              <w:rPr>
                <w:rFonts w:ascii="Calibri" w:eastAsia="Times New Roman" w:hAnsi="Calibri" w:cs="Calibri"/>
                <w:sz w:val="22"/>
                <w:szCs w:val="22"/>
                <w:lang w:val="tr-TR" w:eastAsia="tr-TR"/>
              </w:rPr>
              <w:t xml:space="preserve">eri </w:t>
            </w:r>
            <w:r w:rsidR="00E83817">
              <w:rPr>
                <w:rFonts w:ascii="Calibri" w:eastAsia="Times New Roman" w:hAnsi="Calibri" w:cs="Calibri"/>
                <w:sz w:val="22"/>
                <w:szCs w:val="22"/>
                <w:lang w:val="tr-TR" w:eastAsia="tr-TR"/>
              </w:rPr>
              <w:t>k</w:t>
            </w:r>
            <w:r w:rsidRPr="00DF7F73">
              <w:rPr>
                <w:rFonts w:ascii="Calibri" w:eastAsia="Times New Roman" w:hAnsi="Calibri" w:cs="Calibri"/>
                <w:sz w:val="22"/>
                <w:szCs w:val="22"/>
                <w:lang w:val="tr-TR" w:eastAsia="tr-TR"/>
              </w:rPr>
              <w:t xml:space="preserve">ayıt </w:t>
            </w:r>
            <w:r w:rsidR="00E83817">
              <w:rPr>
                <w:rFonts w:ascii="Calibri" w:eastAsia="Times New Roman" w:hAnsi="Calibri" w:cs="Calibri"/>
                <w:sz w:val="22"/>
                <w:szCs w:val="22"/>
                <w:lang w:val="tr-TR" w:eastAsia="tr-TR"/>
              </w:rPr>
              <w:t>s</w:t>
            </w:r>
            <w:r w:rsidRPr="00DF7F73">
              <w:rPr>
                <w:rFonts w:ascii="Calibri" w:eastAsia="Times New Roman" w:hAnsi="Calibri" w:cs="Calibri"/>
                <w:sz w:val="22"/>
                <w:szCs w:val="22"/>
                <w:lang w:val="tr-TR" w:eastAsia="tr-TR"/>
              </w:rPr>
              <w:t xml:space="preserve">isteminin parçası olmak kaydıyla otomatik olmayan yollarla işlenen Kişisel </w:t>
            </w:r>
            <w:r w:rsidR="00196BB9">
              <w:rPr>
                <w:rFonts w:ascii="Calibri" w:eastAsia="Times New Roman" w:hAnsi="Calibri" w:cs="Calibri"/>
                <w:sz w:val="22"/>
                <w:szCs w:val="22"/>
                <w:lang w:val="tr-TR" w:eastAsia="tr-TR"/>
              </w:rPr>
              <w:t>v</w:t>
            </w:r>
            <w:r w:rsidRPr="00DF7F73">
              <w:rPr>
                <w:rFonts w:ascii="Calibri" w:eastAsia="Times New Roman" w:hAnsi="Calibri" w:cs="Calibri"/>
                <w:sz w:val="22"/>
                <w:szCs w:val="22"/>
                <w:lang w:val="tr-TR" w:eastAsia="tr-TR"/>
              </w:rPr>
              <w:t>erilerin bulunduğu her türlü ortamı ifade eder.</w:t>
            </w:r>
          </w:p>
        </w:tc>
      </w:tr>
      <w:tr w:rsidR="00D93A9B" w:rsidRPr="004C0F5A" w14:paraId="18003FA6" w14:textId="77777777" w:rsidTr="709A00D1">
        <w:trPr>
          <w:trHeight w:val="461"/>
        </w:trPr>
        <w:tc>
          <w:tcPr>
            <w:tcW w:w="2482" w:type="dxa"/>
          </w:tcPr>
          <w:p w14:paraId="1A2EF54E" w14:textId="77777777" w:rsidR="00D93A9B" w:rsidRPr="001B1EFF" w:rsidRDefault="00D93A9B" w:rsidP="00A557F4">
            <w:pPr>
              <w:spacing w:after="240" w:line="276" w:lineRule="auto"/>
              <w:jc w:val="both"/>
              <w:rPr>
                <w:rFonts w:ascii="Calibri" w:hAnsi="Calibri" w:cs="Calibri"/>
                <w:bCs/>
                <w:lang w:val="tr-TR"/>
              </w:rPr>
            </w:pPr>
            <w:r w:rsidRPr="001B1EFF">
              <w:rPr>
                <w:rFonts w:ascii="Calibri" w:hAnsi="Calibri" w:cs="Calibri"/>
                <w:bCs/>
                <w:lang w:val="tr-TR"/>
              </w:rPr>
              <w:t>Kişisel Veri</w:t>
            </w:r>
          </w:p>
        </w:tc>
        <w:tc>
          <w:tcPr>
            <w:tcW w:w="6449" w:type="dxa"/>
          </w:tcPr>
          <w:p w14:paraId="16856F01" w14:textId="77777777" w:rsidR="00D93A9B" w:rsidRPr="00DF7F73" w:rsidRDefault="00D93A9B" w:rsidP="00A557F4">
            <w:pPr>
              <w:pStyle w:val="ListParagraph"/>
              <w:spacing w:after="240" w:line="276" w:lineRule="auto"/>
              <w:ind w:left="0"/>
              <w:jc w:val="both"/>
              <w:rPr>
                <w:rFonts w:ascii="Calibri" w:hAnsi="Calibri" w:cs="Calibri"/>
                <w:sz w:val="22"/>
                <w:szCs w:val="22"/>
                <w:lang w:val="tr-TR"/>
              </w:rPr>
            </w:pPr>
            <w:r w:rsidRPr="00DF7F73">
              <w:rPr>
                <w:rFonts w:ascii="Calibri" w:hAnsi="Calibri" w:cs="Calibri"/>
                <w:sz w:val="22"/>
                <w:szCs w:val="22"/>
                <w:lang w:val="tr-TR"/>
              </w:rPr>
              <w:t xml:space="preserve">Kimliği belirli veya belirlenebilir gerçek kişiye ilişkin her türlü bilgiyi ifade eder. </w:t>
            </w:r>
          </w:p>
        </w:tc>
      </w:tr>
      <w:tr w:rsidR="003917C6" w:rsidRPr="004C0F5A" w14:paraId="363DB6B2" w14:textId="77777777" w:rsidTr="709A00D1">
        <w:trPr>
          <w:trHeight w:val="461"/>
        </w:trPr>
        <w:tc>
          <w:tcPr>
            <w:tcW w:w="2482" w:type="dxa"/>
          </w:tcPr>
          <w:p w14:paraId="1FBBA945" w14:textId="0A4C53CE" w:rsidR="00804C7C" w:rsidRPr="001B1EFF" w:rsidRDefault="00804C7C" w:rsidP="00885328">
            <w:pPr>
              <w:spacing w:after="240" w:line="276" w:lineRule="auto"/>
              <w:rPr>
                <w:rFonts w:ascii="Calibri" w:hAnsi="Calibri" w:cs="Calibri"/>
                <w:bCs/>
                <w:color w:val="000000" w:themeColor="text1"/>
                <w:lang w:val="tr-TR"/>
              </w:rPr>
            </w:pPr>
            <w:r w:rsidRPr="001B1EFF">
              <w:rPr>
                <w:rFonts w:ascii="Calibri" w:hAnsi="Calibri" w:cs="Calibri"/>
                <w:bCs/>
                <w:color w:val="000000" w:themeColor="text1"/>
                <w:lang w:val="tr-TR"/>
              </w:rPr>
              <w:t>Kayıtlı Elektronik Posta (KEP)</w:t>
            </w:r>
          </w:p>
          <w:p w14:paraId="0A463838" w14:textId="77777777" w:rsidR="001B6648" w:rsidRPr="001B1EFF" w:rsidRDefault="001B6648" w:rsidP="00885328">
            <w:pPr>
              <w:spacing w:after="240" w:line="276" w:lineRule="auto"/>
              <w:rPr>
                <w:rFonts w:ascii="Calibri" w:hAnsi="Calibri" w:cs="Calibri"/>
                <w:bCs/>
                <w:sz w:val="10"/>
                <w:szCs w:val="10"/>
                <w:lang w:val="tr-TR"/>
              </w:rPr>
            </w:pPr>
          </w:p>
          <w:p w14:paraId="5C968551" w14:textId="770B5EF1" w:rsidR="00D93A9B" w:rsidRPr="001B1EFF" w:rsidRDefault="00D93A9B" w:rsidP="00885328">
            <w:pPr>
              <w:spacing w:after="240" w:line="276" w:lineRule="auto"/>
              <w:rPr>
                <w:rFonts w:ascii="Calibri" w:hAnsi="Calibri" w:cs="Calibri"/>
                <w:bCs/>
                <w:lang w:val="tr-TR"/>
              </w:rPr>
            </w:pPr>
            <w:r w:rsidRPr="001B1EFF">
              <w:rPr>
                <w:rFonts w:ascii="Calibri" w:hAnsi="Calibri" w:cs="Calibri"/>
                <w:bCs/>
                <w:lang w:val="tr-TR"/>
              </w:rPr>
              <w:t>Kişisel Veri İşleme Envanteri</w:t>
            </w:r>
          </w:p>
        </w:tc>
        <w:tc>
          <w:tcPr>
            <w:tcW w:w="6449" w:type="dxa"/>
          </w:tcPr>
          <w:p w14:paraId="0125B09B" w14:textId="1E18CC22" w:rsidR="001B6648" w:rsidRPr="003917C6" w:rsidRDefault="001B6648" w:rsidP="00A557F4">
            <w:pPr>
              <w:pStyle w:val="ListParagraph"/>
              <w:spacing w:after="240" w:line="276" w:lineRule="auto"/>
              <w:ind w:left="0"/>
              <w:jc w:val="both"/>
              <w:rPr>
                <w:rFonts w:ascii="Calibri" w:hAnsi="Calibri" w:cs="Calibri"/>
                <w:color w:val="000000" w:themeColor="text1"/>
                <w:sz w:val="22"/>
                <w:szCs w:val="22"/>
                <w:lang w:val="tr-TR"/>
              </w:rPr>
            </w:pPr>
            <w:r w:rsidRPr="003917C6">
              <w:rPr>
                <w:rFonts w:ascii="Calibri" w:hAnsi="Calibri" w:cs="Calibri"/>
                <w:bCs/>
                <w:color w:val="000000" w:themeColor="text1"/>
                <w:sz w:val="22"/>
                <w:szCs w:val="22"/>
                <w:lang w:val="tr-TR"/>
              </w:rPr>
              <w:t>Elektronik iletilerin, gönderimi ve teslimatı da d</w:t>
            </w:r>
            <w:r w:rsidR="00E83817" w:rsidRPr="003917C6">
              <w:rPr>
                <w:rFonts w:ascii="Calibri" w:hAnsi="Calibri" w:cs="Calibri"/>
                <w:bCs/>
                <w:color w:val="000000" w:themeColor="text1"/>
                <w:sz w:val="22"/>
                <w:szCs w:val="22"/>
                <w:lang w:val="tr-TR"/>
              </w:rPr>
              <w:t>a</w:t>
            </w:r>
            <w:r w:rsidRPr="003917C6">
              <w:rPr>
                <w:rFonts w:ascii="Calibri" w:hAnsi="Calibri" w:cs="Calibri"/>
                <w:bCs/>
                <w:color w:val="000000" w:themeColor="text1"/>
                <w:sz w:val="22"/>
                <w:szCs w:val="22"/>
                <w:lang w:val="tr-TR"/>
              </w:rPr>
              <w:t>hil olmak üzere kullanımına ilişkin olarak hukuk</w:t>
            </w:r>
            <w:r w:rsidR="00E83817" w:rsidRPr="003917C6">
              <w:rPr>
                <w:rFonts w:ascii="Calibri" w:hAnsi="Calibri" w:cs="Calibri"/>
                <w:bCs/>
                <w:color w:val="000000" w:themeColor="text1"/>
                <w:sz w:val="22"/>
                <w:szCs w:val="22"/>
                <w:lang w:val="tr-TR"/>
              </w:rPr>
              <w:t>i</w:t>
            </w:r>
            <w:r w:rsidRPr="003917C6">
              <w:rPr>
                <w:rFonts w:ascii="Calibri" w:hAnsi="Calibri" w:cs="Calibri"/>
                <w:bCs/>
                <w:color w:val="000000" w:themeColor="text1"/>
                <w:sz w:val="22"/>
                <w:szCs w:val="22"/>
                <w:lang w:val="tr-TR"/>
              </w:rPr>
              <w:t xml:space="preserve"> delil sağlayan, elektronik postanın nitelikli şeklini ifade eder.</w:t>
            </w:r>
          </w:p>
          <w:p w14:paraId="07FD62D0" w14:textId="77777777" w:rsidR="001B6648" w:rsidRPr="00CC46A2" w:rsidRDefault="001B6648" w:rsidP="00A557F4">
            <w:pPr>
              <w:pStyle w:val="ListParagraph"/>
              <w:spacing w:after="240" w:line="276" w:lineRule="auto"/>
              <w:ind w:left="0"/>
              <w:jc w:val="both"/>
              <w:rPr>
                <w:rFonts w:ascii="Calibri" w:hAnsi="Calibri" w:cs="Calibri"/>
                <w:color w:val="000000" w:themeColor="text1"/>
                <w:sz w:val="10"/>
                <w:szCs w:val="10"/>
                <w:lang w:val="tr-TR"/>
              </w:rPr>
            </w:pPr>
          </w:p>
          <w:p w14:paraId="0D51F453" w14:textId="77777777" w:rsidR="00E83817" w:rsidRPr="003917C6" w:rsidRDefault="00E83817" w:rsidP="00A557F4">
            <w:pPr>
              <w:pStyle w:val="ListParagraph"/>
              <w:spacing w:after="240" w:line="276" w:lineRule="auto"/>
              <w:ind w:left="0"/>
              <w:jc w:val="both"/>
              <w:rPr>
                <w:rFonts w:ascii="Calibri" w:hAnsi="Calibri" w:cs="Calibri"/>
                <w:color w:val="000000" w:themeColor="text1"/>
                <w:sz w:val="10"/>
                <w:szCs w:val="10"/>
                <w:lang w:val="tr-TR"/>
              </w:rPr>
            </w:pPr>
          </w:p>
          <w:p w14:paraId="15854F3E" w14:textId="7952399A" w:rsidR="00D93A9B" w:rsidRPr="003917C6" w:rsidRDefault="00D93A9B" w:rsidP="00A557F4">
            <w:pPr>
              <w:pStyle w:val="ListParagraph"/>
              <w:spacing w:after="240" w:line="276" w:lineRule="auto"/>
              <w:ind w:left="0"/>
              <w:jc w:val="both"/>
              <w:rPr>
                <w:rFonts w:ascii="Calibri" w:hAnsi="Calibri" w:cs="Calibri"/>
                <w:color w:val="000000" w:themeColor="text1"/>
                <w:sz w:val="22"/>
                <w:szCs w:val="22"/>
                <w:lang w:val="tr-TR"/>
              </w:rPr>
            </w:pPr>
            <w:r w:rsidRPr="003917C6">
              <w:rPr>
                <w:rFonts w:ascii="Calibri" w:hAnsi="Calibri" w:cs="Calibri"/>
                <w:color w:val="000000" w:themeColor="text1"/>
                <w:sz w:val="22"/>
                <w:szCs w:val="22"/>
                <w:lang w:val="tr-TR"/>
              </w:rPr>
              <w:t>Veri Sorumlusu</w:t>
            </w:r>
            <w:r w:rsidR="00B04B69" w:rsidRPr="003917C6">
              <w:rPr>
                <w:rFonts w:ascii="Calibri" w:hAnsi="Calibri" w:cs="Calibri"/>
                <w:color w:val="000000" w:themeColor="text1"/>
                <w:sz w:val="22"/>
                <w:szCs w:val="22"/>
                <w:lang w:val="tr-TR"/>
              </w:rPr>
              <w:t>’nun</w:t>
            </w:r>
            <w:r w:rsidRPr="003917C6">
              <w:rPr>
                <w:rFonts w:ascii="Calibri" w:hAnsi="Calibri" w:cs="Calibri"/>
                <w:color w:val="000000" w:themeColor="text1"/>
                <w:sz w:val="22"/>
                <w:szCs w:val="22"/>
                <w:lang w:val="tr-TR"/>
              </w:rPr>
              <w:t xml:space="preserve"> iş süreçlerine bağlı olarak gerçekleştirmekte olduğu </w:t>
            </w:r>
            <w:r w:rsidR="00B04B69" w:rsidRPr="003917C6">
              <w:rPr>
                <w:rFonts w:ascii="Calibri" w:hAnsi="Calibri" w:cs="Calibri"/>
                <w:color w:val="000000" w:themeColor="text1"/>
                <w:sz w:val="22"/>
                <w:szCs w:val="22"/>
                <w:lang w:val="tr-TR"/>
              </w:rPr>
              <w:t>k</w:t>
            </w:r>
            <w:r w:rsidRPr="003917C6">
              <w:rPr>
                <w:rFonts w:ascii="Calibri" w:hAnsi="Calibri" w:cs="Calibri"/>
                <w:color w:val="000000" w:themeColor="text1"/>
                <w:sz w:val="22"/>
                <w:szCs w:val="22"/>
                <w:lang w:val="tr-TR"/>
              </w:rPr>
              <w:t xml:space="preserve">işisel </w:t>
            </w:r>
            <w:r w:rsidR="00B04B69" w:rsidRPr="003917C6">
              <w:rPr>
                <w:rFonts w:ascii="Calibri" w:hAnsi="Calibri" w:cs="Calibri"/>
                <w:color w:val="000000" w:themeColor="text1"/>
                <w:sz w:val="22"/>
                <w:szCs w:val="22"/>
                <w:lang w:val="tr-TR"/>
              </w:rPr>
              <w:t>v</w:t>
            </w:r>
            <w:r w:rsidRPr="003917C6">
              <w:rPr>
                <w:rFonts w:ascii="Calibri" w:hAnsi="Calibri" w:cs="Calibri"/>
                <w:color w:val="000000" w:themeColor="text1"/>
                <w:sz w:val="22"/>
                <w:szCs w:val="22"/>
                <w:lang w:val="tr-TR"/>
              </w:rPr>
              <w:t xml:space="preserve">erileri işleme faaliyetlerini; </w:t>
            </w:r>
            <w:r w:rsidR="00B04B69" w:rsidRPr="003917C6">
              <w:rPr>
                <w:rFonts w:ascii="Calibri" w:hAnsi="Calibri" w:cs="Calibri"/>
                <w:color w:val="000000" w:themeColor="text1"/>
                <w:sz w:val="22"/>
                <w:szCs w:val="22"/>
                <w:lang w:val="tr-TR"/>
              </w:rPr>
              <w:t>ki</w:t>
            </w:r>
            <w:r w:rsidRPr="003917C6">
              <w:rPr>
                <w:rFonts w:ascii="Calibri" w:hAnsi="Calibri" w:cs="Calibri"/>
                <w:color w:val="000000" w:themeColor="text1"/>
                <w:sz w:val="22"/>
                <w:szCs w:val="22"/>
                <w:lang w:val="tr-TR"/>
              </w:rPr>
              <w:t xml:space="preserve">şisel </w:t>
            </w:r>
            <w:r w:rsidR="00B04B69" w:rsidRPr="003917C6">
              <w:rPr>
                <w:rFonts w:ascii="Calibri" w:hAnsi="Calibri" w:cs="Calibri"/>
                <w:color w:val="000000" w:themeColor="text1"/>
                <w:sz w:val="22"/>
                <w:szCs w:val="22"/>
                <w:lang w:val="tr-TR"/>
              </w:rPr>
              <w:t>v</w:t>
            </w:r>
            <w:r w:rsidRPr="003917C6">
              <w:rPr>
                <w:rFonts w:ascii="Calibri" w:hAnsi="Calibri" w:cs="Calibri"/>
                <w:color w:val="000000" w:themeColor="text1"/>
                <w:sz w:val="22"/>
                <w:szCs w:val="22"/>
                <w:lang w:val="tr-TR"/>
              </w:rPr>
              <w:t>erileri işleme amaçları</w:t>
            </w:r>
            <w:r w:rsidR="00FE05F7" w:rsidRPr="003917C6">
              <w:rPr>
                <w:rFonts w:ascii="Calibri" w:hAnsi="Calibri" w:cs="Calibri"/>
                <w:color w:val="000000" w:themeColor="text1"/>
                <w:sz w:val="22"/>
                <w:szCs w:val="22"/>
                <w:lang w:val="tr-TR"/>
              </w:rPr>
              <w:t>nı</w:t>
            </w:r>
            <w:r w:rsidR="00B0551F" w:rsidRPr="003917C6">
              <w:rPr>
                <w:rFonts w:ascii="Calibri" w:hAnsi="Calibri" w:cs="Calibri"/>
                <w:color w:val="000000" w:themeColor="text1"/>
                <w:sz w:val="22"/>
                <w:szCs w:val="22"/>
                <w:lang w:val="tr-TR"/>
              </w:rPr>
              <w:t>, hukuki sebepleri</w:t>
            </w:r>
            <w:r w:rsidR="00D078E8" w:rsidRPr="003917C6">
              <w:rPr>
                <w:rFonts w:ascii="Calibri" w:hAnsi="Calibri" w:cs="Calibri"/>
                <w:color w:val="000000" w:themeColor="text1"/>
                <w:sz w:val="22"/>
                <w:szCs w:val="22"/>
                <w:lang w:val="tr-TR"/>
              </w:rPr>
              <w:t>ni</w:t>
            </w:r>
            <w:r w:rsidR="00B0551F" w:rsidRPr="003917C6">
              <w:rPr>
                <w:rFonts w:ascii="Calibri" w:hAnsi="Calibri" w:cs="Calibri"/>
                <w:color w:val="000000" w:themeColor="text1"/>
                <w:sz w:val="22"/>
                <w:szCs w:val="22"/>
                <w:lang w:val="tr-TR"/>
              </w:rPr>
              <w:t xml:space="preserve">, </w:t>
            </w:r>
            <w:r w:rsidRPr="003917C6">
              <w:rPr>
                <w:rFonts w:ascii="Calibri" w:hAnsi="Calibri" w:cs="Calibri"/>
                <w:color w:val="000000" w:themeColor="text1"/>
                <w:sz w:val="22"/>
                <w:szCs w:val="22"/>
                <w:lang w:val="tr-TR"/>
              </w:rPr>
              <w:t xml:space="preserve">veri kategorisi, aktarılan alıcı grubu ve veri konusu kişi grubuyla ilişkilendirerek oluşturduğu ve </w:t>
            </w:r>
            <w:r w:rsidR="00B04B69" w:rsidRPr="003917C6">
              <w:rPr>
                <w:rFonts w:ascii="Calibri" w:hAnsi="Calibri" w:cs="Calibri"/>
                <w:color w:val="000000" w:themeColor="text1"/>
                <w:sz w:val="22"/>
                <w:szCs w:val="22"/>
                <w:lang w:val="tr-TR"/>
              </w:rPr>
              <w:t>k</w:t>
            </w:r>
            <w:r w:rsidRPr="003917C6">
              <w:rPr>
                <w:rFonts w:ascii="Calibri" w:hAnsi="Calibri" w:cs="Calibri"/>
                <w:color w:val="000000" w:themeColor="text1"/>
                <w:sz w:val="22"/>
                <w:szCs w:val="22"/>
                <w:lang w:val="tr-TR"/>
              </w:rPr>
              <w:t xml:space="preserve">işisel </w:t>
            </w:r>
            <w:r w:rsidR="003917C6" w:rsidRPr="003917C6">
              <w:rPr>
                <w:rFonts w:ascii="Calibri" w:hAnsi="Calibri" w:cs="Calibri"/>
                <w:color w:val="000000" w:themeColor="text1"/>
                <w:sz w:val="22"/>
                <w:szCs w:val="22"/>
                <w:lang w:val="tr-TR"/>
              </w:rPr>
              <w:t>v</w:t>
            </w:r>
            <w:r w:rsidRPr="003917C6">
              <w:rPr>
                <w:rFonts w:ascii="Calibri" w:hAnsi="Calibri" w:cs="Calibri"/>
                <w:color w:val="000000" w:themeColor="text1"/>
                <w:sz w:val="22"/>
                <w:szCs w:val="22"/>
                <w:lang w:val="tr-TR"/>
              </w:rPr>
              <w:t>erilerin işlendikleri amaçlar için gerekli olan</w:t>
            </w:r>
            <w:r w:rsidR="003C1553" w:rsidRPr="003917C6">
              <w:rPr>
                <w:rFonts w:ascii="Calibri" w:hAnsi="Calibri" w:cs="Calibri"/>
                <w:color w:val="000000" w:themeColor="text1"/>
                <w:sz w:val="22"/>
                <w:szCs w:val="22"/>
                <w:lang w:val="tr-TR"/>
              </w:rPr>
              <w:t xml:space="preserve"> </w:t>
            </w:r>
            <w:r w:rsidR="00EA6714" w:rsidRPr="003917C6">
              <w:rPr>
                <w:rFonts w:ascii="Calibri" w:hAnsi="Calibri" w:cs="Calibri"/>
                <w:color w:val="000000" w:themeColor="text1"/>
                <w:sz w:val="22"/>
                <w:szCs w:val="22"/>
                <w:lang w:val="tr-TR"/>
              </w:rPr>
              <w:t>muhafaza edilme süre</w:t>
            </w:r>
            <w:r w:rsidR="00D078E8" w:rsidRPr="003917C6">
              <w:rPr>
                <w:rFonts w:ascii="Calibri" w:hAnsi="Calibri" w:cs="Calibri"/>
                <w:color w:val="000000" w:themeColor="text1"/>
                <w:sz w:val="22"/>
                <w:szCs w:val="22"/>
                <w:lang w:val="tr-TR"/>
              </w:rPr>
              <w:t>leri</w:t>
            </w:r>
            <w:r w:rsidR="00EA6714" w:rsidRPr="003917C6">
              <w:rPr>
                <w:rFonts w:ascii="Calibri" w:hAnsi="Calibri" w:cs="Calibri"/>
                <w:color w:val="000000" w:themeColor="text1"/>
                <w:sz w:val="22"/>
                <w:szCs w:val="22"/>
                <w:lang w:val="tr-TR"/>
              </w:rPr>
              <w:t>ni</w:t>
            </w:r>
            <w:r w:rsidRPr="003917C6">
              <w:rPr>
                <w:rFonts w:ascii="Calibri" w:hAnsi="Calibri" w:cs="Calibri"/>
                <w:color w:val="000000" w:themeColor="text1"/>
                <w:sz w:val="22"/>
                <w:szCs w:val="22"/>
                <w:lang w:val="tr-TR"/>
              </w:rPr>
              <w:t>,</w:t>
            </w:r>
            <w:r w:rsidR="00D078E8" w:rsidRPr="003917C6">
              <w:rPr>
                <w:rFonts w:ascii="Calibri" w:hAnsi="Calibri" w:cs="Calibri"/>
                <w:color w:val="000000" w:themeColor="text1"/>
                <w:sz w:val="22"/>
                <w:szCs w:val="22"/>
                <w:lang w:val="tr-TR"/>
              </w:rPr>
              <w:t xml:space="preserve"> </w:t>
            </w:r>
            <w:r w:rsidRPr="003917C6">
              <w:rPr>
                <w:rFonts w:ascii="Calibri" w:hAnsi="Calibri" w:cs="Calibri"/>
                <w:color w:val="000000" w:themeColor="text1"/>
                <w:sz w:val="22"/>
                <w:szCs w:val="22"/>
                <w:lang w:val="tr-TR"/>
              </w:rPr>
              <w:t xml:space="preserve">yabancı ülkelere aktarımı öngörülen </w:t>
            </w:r>
            <w:r w:rsidR="00674C31" w:rsidRPr="003917C6">
              <w:rPr>
                <w:rFonts w:ascii="Calibri" w:hAnsi="Calibri" w:cs="Calibri"/>
                <w:color w:val="000000" w:themeColor="text1"/>
                <w:sz w:val="22"/>
                <w:szCs w:val="22"/>
                <w:lang w:val="tr-TR"/>
              </w:rPr>
              <w:t xml:space="preserve">kişisel verileri </w:t>
            </w:r>
            <w:r w:rsidRPr="003917C6">
              <w:rPr>
                <w:rFonts w:ascii="Calibri" w:hAnsi="Calibri" w:cs="Calibri"/>
                <w:color w:val="000000" w:themeColor="text1"/>
                <w:sz w:val="22"/>
                <w:szCs w:val="22"/>
                <w:lang w:val="tr-TR"/>
              </w:rPr>
              <w:t xml:space="preserve">ve veri güvenliğine ilişkin alınan tedbirleri </w:t>
            </w:r>
            <w:r w:rsidR="00D078E8" w:rsidRPr="003917C6">
              <w:rPr>
                <w:rFonts w:ascii="Calibri" w:hAnsi="Calibri" w:cs="Calibri"/>
                <w:color w:val="000000" w:themeColor="text1"/>
                <w:sz w:val="22"/>
                <w:szCs w:val="22"/>
                <w:lang w:val="tr-TR"/>
              </w:rPr>
              <w:t>d</w:t>
            </w:r>
            <w:r w:rsidRPr="003917C6">
              <w:rPr>
                <w:rFonts w:ascii="Calibri" w:hAnsi="Calibri" w:cs="Calibri"/>
                <w:color w:val="000000" w:themeColor="text1"/>
                <w:sz w:val="22"/>
                <w:szCs w:val="22"/>
                <w:lang w:val="tr-TR"/>
              </w:rPr>
              <w:t>etaylandır</w:t>
            </w:r>
            <w:r w:rsidR="00D078E8" w:rsidRPr="003917C6">
              <w:rPr>
                <w:rFonts w:ascii="Calibri" w:hAnsi="Calibri" w:cs="Calibri"/>
                <w:color w:val="000000" w:themeColor="text1"/>
                <w:sz w:val="22"/>
                <w:szCs w:val="22"/>
                <w:lang w:val="tr-TR"/>
              </w:rPr>
              <w:t>an</w:t>
            </w:r>
            <w:r w:rsidRPr="003917C6">
              <w:rPr>
                <w:rFonts w:ascii="Calibri" w:hAnsi="Calibri" w:cs="Calibri"/>
                <w:color w:val="000000" w:themeColor="text1"/>
                <w:sz w:val="22"/>
                <w:szCs w:val="22"/>
                <w:lang w:val="tr-TR"/>
              </w:rPr>
              <w:t xml:space="preserve"> envanteri ifade eder.</w:t>
            </w:r>
          </w:p>
        </w:tc>
      </w:tr>
      <w:tr w:rsidR="00D93A9B" w:rsidRPr="004C0F5A" w14:paraId="75518015" w14:textId="77777777" w:rsidTr="709A00D1">
        <w:tc>
          <w:tcPr>
            <w:tcW w:w="2482" w:type="dxa"/>
          </w:tcPr>
          <w:p w14:paraId="789694D7" w14:textId="77777777" w:rsidR="00D93A9B" w:rsidRPr="001B1EFF" w:rsidRDefault="00D93A9B" w:rsidP="00A557F4">
            <w:pPr>
              <w:spacing w:after="240" w:line="276" w:lineRule="auto"/>
              <w:jc w:val="both"/>
              <w:rPr>
                <w:rFonts w:ascii="Calibri" w:hAnsi="Calibri" w:cs="Calibri"/>
                <w:bCs/>
                <w:lang w:val="tr-TR"/>
              </w:rPr>
            </w:pPr>
            <w:r w:rsidRPr="001B1EFF">
              <w:rPr>
                <w:rFonts w:ascii="Calibri" w:hAnsi="Calibri" w:cs="Calibri"/>
                <w:bCs/>
                <w:lang w:val="tr-TR"/>
              </w:rPr>
              <w:t>Kurul</w:t>
            </w:r>
          </w:p>
        </w:tc>
        <w:tc>
          <w:tcPr>
            <w:tcW w:w="6449" w:type="dxa"/>
          </w:tcPr>
          <w:p w14:paraId="43D8F590" w14:textId="77777777" w:rsidR="00D93A9B" w:rsidRPr="00DF7F73" w:rsidRDefault="00D93A9B" w:rsidP="00A557F4">
            <w:pPr>
              <w:pStyle w:val="ListParagraph"/>
              <w:spacing w:after="240" w:line="276" w:lineRule="auto"/>
              <w:ind w:left="0"/>
              <w:jc w:val="both"/>
              <w:rPr>
                <w:rFonts w:ascii="Calibri" w:eastAsia="Times New Roman" w:hAnsi="Calibri" w:cs="Calibri"/>
                <w:sz w:val="22"/>
                <w:szCs w:val="22"/>
                <w:lang w:val="tr-TR" w:eastAsia="tr-TR"/>
              </w:rPr>
            </w:pPr>
            <w:r w:rsidRPr="00DF7F73">
              <w:rPr>
                <w:rFonts w:ascii="Calibri" w:hAnsi="Calibri" w:cs="Calibri"/>
                <w:sz w:val="22"/>
                <w:szCs w:val="22"/>
                <w:lang w:val="tr-TR"/>
              </w:rPr>
              <w:t xml:space="preserve">Kişisel Verileri Koruma Kurulu’nu ifade eder. </w:t>
            </w:r>
          </w:p>
        </w:tc>
      </w:tr>
      <w:tr w:rsidR="00D93A9B" w:rsidRPr="004C0F5A" w14:paraId="1A1EAD31" w14:textId="77777777" w:rsidTr="709A00D1">
        <w:tc>
          <w:tcPr>
            <w:tcW w:w="2482" w:type="dxa"/>
          </w:tcPr>
          <w:p w14:paraId="52AB9F9D" w14:textId="77777777" w:rsidR="00D93A9B" w:rsidRPr="001B1EFF" w:rsidRDefault="00D93A9B" w:rsidP="00A557F4">
            <w:pPr>
              <w:pStyle w:val="ListParagraph"/>
              <w:spacing w:after="240" w:line="276" w:lineRule="auto"/>
              <w:ind w:left="0"/>
              <w:jc w:val="both"/>
              <w:rPr>
                <w:rFonts w:ascii="Calibri" w:eastAsia="Times New Roman" w:hAnsi="Calibri" w:cs="Calibri"/>
                <w:bCs/>
                <w:sz w:val="22"/>
                <w:szCs w:val="22"/>
                <w:lang w:val="tr-TR" w:eastAsia="tr-TR"/>
              </w:rPr>
            </w:pPr>
            <w:r w:rsidRPr="001B1EFF">
              <w:rPr>
                <w:rFonts w:ascii="Calibri" w:hAnsi="Calibri" w:cs="Calibri"/>
                <w:bCs/>
                <w:sz w:val="22"/>
                <w:szCs w:val="22"/>
                <w:lang w:val="tr-TR"/>
              </w:rPr>
              <w:t xml:space="preserve">Kurum </w:t>
            </w:r>
          </w:p>
        </w:tc>
        <w:tc>
          <w:tcPr>
            <w:tcW w:w="6449" w:type="dxa"/>
          </w:tcPr>
          <w:p w14:paraId="1D1718CA" w14:textId="77777777" w:rsidR="00D93A9B" w:rsidRPr="00DF7F73" w:rsidRDefault="00D93A9B" w:rsidP="00A557F4">
            <w:pPr>
              <w:pStyle w:val="ListParagraph"/>
              <w:spacing w:after="240" w:line="276" w:lineRule="auto"/>
              <w:ind w:left="0"/>
              <w:jc w:val="both"/>
              <w:rPr>
                <w:rFonts w:ascii="Calibri" w:hAnsi="Calibri" w:cs="Calibri"/>
                <w:sz w:val="22"/>
                <w:szCs w:val="22"/>
                <w:lang w:val="tr-TR"/>
              </w:rPr>
            </w:pPr>
            <w:r w:rsidRPr="00DF7F73">
              <w:rPr>
                <w:rFonts w:ascii="Calibri" w:hAnsi="Calibri" w:cs="Calibri"/>
                <w:sz w:val="22"/>
                <w:szCs w:val="22"/>
                <w:lang w:val="tr-TR"/>
              </w:rPr>
              <w:t>Kişisel Verileri Koruma Kurumu’nu ifade eder.</w:t>
            </w:r>
          </w:p>
        </w:tc>
      </w:tr>
      <w:tr w:rsidR="00D93A9B" w:rsidRPr="004C0F5A" w14:paraId="4BD84629" w14:textId="77777777" w:rsidTr="709A00D1">
        <w:tc>
          <w:tcPr>
            <w:tcW w:w="2482" w:type="dxa"/>
          </w:tcPr>
          <w:p w14:paraId="5071E23B" w14:textId="2A37B257" w:rsidR="001B1EFF" w:rsidRDefault="001B1EFF" w:rsidP="00A557F4">
            <w:pPr>
              <w:pStyle w:val="ListParagraph"/>
              <w:spacing w:after="240" w:line="276" w:lineRule="auto"/>
              <w:ind w:left="0"/>
              <w:jc w:val="both"/>
              <w:rPr>
                <w:rFonts w:ascii="Calibri" w:hAnsi="Calibri" w:cs="Calibri"/>
                <w:bCs/>
                <w:sz w:val="22"/>
                <w:szCs w:val="22"/>
                <w:lang w:val="tr-TR"/>
              </w:rPr>
            </w:pPr>
            <w:r w:rsidRPr="001B1EFF">
              <w:rPr>
                <w:rFonts w:ascii="Calibri" w:eastAsia="Times New Roman" w:hAnsi="Calibri" w:cs="Calibri"/>
                <w:bCs/>
                <w:sz w:val="22"/>
                <w:szCs w:val="22"/>
                <w:lang w:val="tr-TR" w:eastAsia="tr-TR"/>
              </w:rPr>
              <w:t>KVK Danışma Grubu</w:t>
            </w:r>
          </w:p>
          <w:p w14:paraId="06A2812C" w14:textId="77777777" w:rsidR="001B1EFF" w:rsidRDefault="001B1EFF" w:rsidP="00A557F4">
            <w:pPr>
              <w:pStyle w:val="ListParagraph"/>
              <w:spacing w:after="240" w:line="276" w:lineRule="auto"/>
              <w:ind w:left="0"/>
              <w:jc w:val="both"/>
              <w:rPr>
                <w:rFonts w:ascii="Calibri" w:hAnsi="Calibri" w:cs="Calibri"/>
                <w:bCs/>
                <w:sz w:val="22"/>
                <w:szCs w:val="22"/>
                <w:lang w:val="tr-TR"/>
              </w:rPr>
            </w:pPr>
          </w:p>
          <w:p w14:paraId="200EEE00" w14:textId="77777777" w:rsidR="001B1EFF" w:rsidRDefault="001B1EFF" w:rsidP="00A557F4">
            <w:pPr>
              <w:pStyle w:val="ListParagraph"/>
              <w:spacing w:after="240" w:line="276" w:lineRule="auto"/>
              <w:ind w:left="0"/>
              <w:jc w:val="both"/>
              <w:rPr>
                <w:rFonts w:ascii="Calibri" w:hAnsi="Calibri" w:cs="Calibri"/>
                <w:bCs/>
                <w:sz w:val="22"/>
                <w:szCs w:val="22"/>
                <w:lang w:val="tr-TR"/>
              </w:rPr>
            </w:pPr>
          </w:p>
          <w:p w14:paraId="14838195" w14:textId="77777777" w:rsidR="001B1EFF" w:rsidRDefault="001B1EFF" w:rsidP="00A557F4">
            <w:pPr>
              <w:pStyle w:val="ListParagraph"/>
              <w:spacing w:after="240" w:line="276" w:lineRule="auto"/>
              <w:ind w:left="0"/>
              <w:jc w:val="both"/>
              <w:rPr>
                <w:rFonts w:ascii="Calibri" w:hAnsi="Calibri" w:cs="Calibri"/>
                <w:bCs/>
                <w:sz w:val="22"/>
                <w:szCs w:val="22"/>
                <w:lang w:val="tr-TR"/>
              </w:rPr>
            </w:pPr>
          </w:p>
          <w:p w14:paraId="3141FD3A" w14:textId="77CD27F9" w:rsidR="00D93A9B" w:rsidRPr="001B1EFF" w:rsidRDefault="00D93A9B" w:rsidP="00A557F4">
            <w:pPr>
              <w:pStyle w:val="ListParagraph"/>
              <w:spacing w:after="240" w:line="276" w:lineRule="auto"/>
              <w:ind w:left="0"/>
              <w:jc w:val="both"/>
              <w:rPr>
                <w:rFonts w:ascii="Calibri" w:eastAsia="Times New Roman" w:hAnsi="Calibri" w:cs="Calibri"/>
                <w:bCs/>
                <w:sz w:val="22"/>
                <w:szCs w:val="22"/>
                <w:lang w:val="tr-TR" w:eastAsia="tr-TR"/>
              </w:rPr>
            </w:pPr>
            <w:r w:rsidRPr="001B1EFF">
              <w:rPr>
                <w:rFonts w:ascii="Calibri" w:hAnsi="Calibri" w:cs="Calibri"/>
                <w:bCs/>
                <w:sz w:val="22"/>
                <w:szCs w:val="22"/>
                <w:lang w:val="tr-TR"/>
              </w:rPr>
              <w:t>Özel Nitelikli Veri</w:t>
            </w:r>
          </w:p>
        </w:tc>
        <w:tc>
          <w:tcPr>
            <w:tcW w:w="6449" w:type="dxa"/>
          </w:tcPr>
          <w:p w14:paraId="7A93EC24" w14:textId="39C61501" w:rsidR="001B1EFF" w:rsidRDefault="001B1EFF" w:rsidP="00A557F4">
            <w:pPr>
              <w:spacing w:after="240" w:line="276" w:lineRule="auto"/>
              <w:jc w:val="both"/>
              <w:rPr>
                <w:rFonts w:ascii="Calibri" w:hAnsi="Calibri" w:cs="Calibri"/>
                <w:lang w:val="tr-TR"/>
              </w:rPr>
            </w:pPr>
            <w:r w:rsidRPr="00DF7F73">
              <w:rPr>
                <w:rFonts w:ascii="Calibri" w:hAnsi="Calibri" w:cs="Calibri"/>
                <w:lang w:val="tr-TR"/>
              </w:rPr>
              <w:t xml:space="preserve">Şirket içerisinde </w:t>
            </w:r>
            <w:r>
              <w:rPr>
                <w:rFonts w:ascii="Calibri" w:hAnsi="Calibri" w:cs="Calibri"/>
                <w:lang w:val="tr-TR"/>
              </w:rPr>
              <w:t>Kanun’a</w:t>
            </w:r>
            <w:r w:rsidRPr="00DF7F73">
              <w:rPr>
                <w:rFonts w:ascii="Calibri" w:hAnsi="Calibri" w:cs="Calibri"/>
                <w:lang w:val="tr-TR"/>
              </w:rPr>
              <w:t xml:space="preserve"> uyumlulaştırma projesinin tamamlanması ve sonrasındaki danışmanlık hizmetlerini yürüten şirket çalışanlarını ifade eder.</w:t>
            </w:r>
          </w:p>
          <w:p w14:paraId="4B9C7243" w14:textId="17D71B37" w:rsidR="00D93A9B" w:rsidRPr="00DF7F73" w:rsidRDefault="00D93A9B" w:rsidP="00A557F4">
            <w:pPr>
              <w:spacing w:after="240" w:line="276" w:lineRule="auto"/>
              <w:jc w:val="both"/>
              <w:rPr>
                <w:rFonts w:ascii="Calibri" w:hAnsi="Calibri" w:cs="Calibri"/>
                <w:lang w:val="tr-TR"/>
              </w:rPr>
            </w:pPr>
            <w:r w:rsidRPr="00DF7F73">
              <w:rPr>
                <w:rFonts w:ascii="Calibri" w:hAnsi="Calibri" w:cs="Calibri"/>
                <w:lang w:val="tr-TR"/>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ifade eder.</w:t>
            </w:r>
          </w:p>
        </w:tc>
      </w:tr>
      <w:tr w:rsidR="00D93A9B" w:rsidRPr="004C0F5A" w14:paraId="057F2CCE" w14:textId="77777777" w:rsidTr="709A00D1">
        <w:tc>
          <w:tcPr>
            <w:tcW w:w="2482" w:type="dxa"/>
          </w:tcPr>
          <w:p w14:paraId="43087A39" w14:textId="77777777" w:rsidR="00D93A9B" w:rsidRPr="001B1EFF" w:rsidRDefault="00D93A9B" w:rsidP="00A557F4">
            <w:pPr>
              <w:pStyle w:val="ListParagraph"/>
              <w:spacing w:after="240" w:line="276" w:lineRule="auto"/>
              <w:ind w:left="0"/>
              <w:jc w:val="both"/>
              <w:rPr>
                <w:rFonts w:ascii="Calibri" w:hAnsi="Calibri" w:cs="Calibri"/>
                <w:bCs/>
                <w:sz w:val="22"/>
                <w:szCs w:val="22"/>
                <w:lang w:val="tr-TR"/>
              </w:rPr>
            </w:pPr>
            <w:r w:rsidRPr="001B1EFF">
              <w:rPr>
                <w:rFonts w:ascii="Calibri" w:hAnsi="Calibri" w:cs="Calibri"/>
                <w:bCs/>
                <w:sz w:val="22"/>
                <w:szCs w:val="22"/>
                <w:lang w:val="tr-TR"/>
              </w:rPr>
              <w:lastRenderedPageBreak/>
              <w:t>Periyodik İmha</w:t>
            </w:r>
          </w:p>
        </w:tc>
        <w:tc>
          <w:tcPr>
            <w:tcW w:w="6449" w:type="dxa"/>
          </w:tcPr>
          <w:p w14:paraId="3745A2B1" w14:textId="672FD091" w:rsidR="00D93A9B" w:rsidRPr="00DF7F73" w:rsidRDefault="00D93A9B" w:rsidP="00A557F4">
            <w:pPr>
              <w:spacing w:after="240" w:line="276" w:lineRule="auto"/>
              <w:jc w:val="both"/>
              <w:rPr>
                <w:rFonts w:ascii="Calibri" w:hAnsi="Calibri" w:cs="Calibri"/>
                <w:lang w:val="tr-TR"/>
              </w:rPr>
            </w:pPr>
            <w:r w:rsidRPr="00DF7F73">
              <w:rPr>
                <w:rFonts w:ascii="Calibri" w:hAnsi="Calibri" w:cs="Calibri"/>
                <w:lang w:val="tr-TR"/>
              </w:rPr>
              <w:t xml:space="preserve">Kanun’da yer alan </w:t>
            </w:r>
            <w:r w:rsidR="009B05D1" w:rsidRPr="003917C6">
              <w:rPr>
                <w:rFonts w:ascii="Calibri" w:hAnsi="Calibri" w:cs="Calibri"/>
                <w:color w:val="000000" w:themeColor="text1"/>
                <w:lang w:val="tr-TR"/>
              </w:rPr>
              <w:t>kişisel verileri</w:t>
            </w:r>
            <w:r w:rsidR="009B05D1">
              <w:rPr>
                <w:rFonts w:ascii="Calibri" w:hAnsi="Calibri" w:cs="Calibri"/>
                <w:color w:val="000000" w:themeColor="text1"/>
                <w:lang w:val="tr-TR"/>
              </w:rPr>
              <w:t>n</w:t>
            </w:r>
            <w:r w:rsidR="009B05D1" w:rsidRPr="003917C6">
              <w:rPr>
                <w:rFonts w:ascii="Calibri" w:hAnsi="Calibri" w:cs="Calibri"/>
                <w:color w:val="000000" w:themeColor="text1"/>
                <w:lang w:val="tr-TR"/>
              </w:rPr>
              <w:t xml:space="preserve"> </w:t>
            </w:r>
            <w:r w:rsidRPr="00DF7F73">
              <w:rPr>
                <w:rFonts w:ascii="Calibri" w:hAnsi="Calibri" w:cs="Calibri"/>
                <w:lang w:val="tr-TR"/>
              </w:rPr>
              <w:t xml:space="preserve">işlenme şartlarının tamamının ortadan kalkması durumunda Kişisel Verileri Saklama Ve İmha Politikası’nda belirtilen ve tekrar eden aralıklarla resen gerçekleştirilecek </w:t>
            </w:r>
            <w:r w:rsidR="007926B6">
              <w:rPr>
                <w:rFonts w:ascii="Calibri" w:hAnsi="Calibri" w:cs="Calibri"/>
                <w:lang w:val="tr-TR"/>
              </w:rPr>
              <w:t>s</w:t>
            </w:r>
            <w:r w:rsidRPr="00DF7F73">
              <w:rPr>
                <w:rFonts w:ascii="Calibri" w:hAnsi="Calibri" w:cs="Calibri"/>
                <w:lang w:val="tr-TR"/>
              </w:rPr>
              <w:t xml:space="preserve">ilme, </w:t>
            </w:r>
            <w:r w:rsidR="007926B6">
              <w:rPr>
                <w:rFonts w:ascii="Calibri" w:hAnsi="Calibri" w:cs="Calibri"/>
                <w:lang w:val="tr-TR"/>
              </w:rPr>
              <w:t>y</w:t>
            </w:r>
            <w:r w:rsidRPr="00DF7F73">
              <w:rPr>
                <w:rFonts w:ascii="Calibri" w:hAnsi="Calibri" w:cs="Calibri"/>
                <w:lang w:val="tr-TR"/>
              </w:rPr>
              <w:t xml:space="preserve">ok </w:t>
            </w:r>
            <w:r w:rsidR="007926B6">
              <w:rPr>
                <w:rFonts w:ascii="Calibri" w:hAnsi="Calibri" w:cs="Calibri"/>
                <w:lang w:val="tr-TR"/>
              </w:rPr>
              <w:t>e</w:t>
            </w:r>
            <w:r w:rsidRPr="00DF7F73">
              <w:rPr>
                <w:rFonts w:ascii="Calibri" w:hAnsi="Calibri" w:cs="Calibri"/>
                <w:lang w:val="tr-TR"/>
              </w:rPr>
              <w:t xml:space="preserve">tme veya </w:t>
            </w:r>
            <w:r w:rsidR="007926B6">
              <w:rPr>
                <w:rFonts w:ascii="Calibri" w:hAnsi="Calibri" w:cs="Calibri"/>
                <w:lang w:val="tr-TR"/>
              </w:rPr>
              <w:t>a</w:t>
            </w:r>
            <w:r w:rsidRPr="00DF7F73">
              <w:rPr>
                <w:rFonts w:ascii="Calibri" w:hAnsi="Calibri" w:cs="Calibri"/>
                <w:lang w:val="tr-TR"/>
              </w:rPr>
              <w:t xml:space="preserve">nonim </w:t>
            </w:r>
            <w:r w:rsidR="007926B6">
              <w:rPr>
                <w:rFonts w:ascii="Calibri" w:hAnsi="Calibri" w:cs="Calibri"/>
                <w:lang w:val="tr-TR"/>
              </w:rPr>
              <w:t>h</w:t>
            </w:r>
            <w:r w:rsidRPr="00DF7F73">
              <w:rPr>
                <w:rFonts w:ascii="Calibri" w:hAnsi="Calibri" w:cs="Calibri"/>
                <w:lang w:val="tr-TR"/>
              </w:rPr>
              <w:t xml:space="preserve">ale </w:t>
            </w:r>
            <w:r w:rsidR="007926B6">
              <w:rPr>
                <w:rFonts w:ascii="Calibri" w:hAnsi="Calibri" w:cs="Calibri"/>
                <w:lang w:val="tr-TR"/>
              </w:rPr>
              <w:t>g</w:t>
            </w:r>
            <w:r w:rsidRPr="00DF7F73">
              <w:rPr>
                <w:rFonts w:ascii="Calibri" w:hAnsi="Calibri" w:cs="Calibri"/>
                <w:lang w:val="tr-TR"/>
              </w:rPr>
              <w:t>etirme işlemini ifade eder.</w:t>
            </w:r>
          </w:p>
        </w:tc>
      </w:tr>
      <w:tr w:rsidR="00D93A9B" w:rsidRPr="004C0F5A" w14:paraId="27B1BA4A" w14:textId="77777777" w:rsidTr="709A00D1">
        <w:tc>
          <w:tcPr>
            <w:tcW w:w="2482" w:type="dxa"/>
          </w:tcPr>
          <w:p w14:paraId="7AE69FC4" w14:textId="77777777" w:rsidR="00D93A9B" w:rsidRPr="001B1EFF" w:rsidRDefault="00D93A9B" w:rsidP="00A557F4">
            <w:pPr>
              <w:pStyle w:val="ListParagraph"/>
              <w:spacing w:after="240" w:line="276" w:lineRule="auto"/>
              <w:ind w:left="0"/>
              <w:jc w:val="both"/>
              <w:rPr>
                <w:rFonts w:ascii="Calibri" w:eastAsia="Times New Roman" w:hAnsi="Calibri" w:cs="Calibri"/>
                <w:bCs/>
                <w:sz w:val="22"/>
                <w:szCs w:val="22"/>
                <w:lang w:val="tr-TR" w:eastAsia="tr-TR"/>
              </w:rPr>
            </w:pPr>
            <w:r w:rsidRPr="001B1EFF">
              <w:rPr>
                <w:rFonts w:ascii="Calibri" w:eastAsia="Times New Roman" w:hAnsi="Calibri" w:cs="Calibri"/>
                <w:bCs/>
                <w:sz w:val="22"/>
                <w:szCs w:val="22"/>
                <w:lang w:val="tr-TR" w:eastAsia="tr-TR"/>
              </w:rPr>
              <w:t>Politika</w:t>
            </w:r>
          </w:p>
        </w:tc>
        <w:tc>
          <w:tcPr>
            <w:tcW w:w="6449" w:type="dxa"/>
          </w:tcPr>
          <w:p w14:paraId="7C8C2699" w14:textId="77777777" w:rsidR="00D93A9B" w:rsidRPr="00DF7F73" w:rsidRDefault="00D93A9B" w:rsidP="00A557F4">
            <w:pPr>
              <w:pStyle w:val="ListParagraph"/>
              <w:spacing w:after="240" w:line="276" w:lineRule="auto"/>
              <w:ind w:left="0"/>
              <w:jc w:val="both"/>
              <w:rPr>
                <w:rFonts w:ascii="Calibri" w:eastAsia="Times New Roman" w:hAnsi="Calibri" w:cs="Calibri"/>
                <w:sz w:val="22"/>
                <w:szCs w:val="22"/>
                <w:lang w:val="tr-TR" w:eastAsia="tr-TR"/>
              </w:rPr>
            </w:pPr>
            <w:r w:rsidRPr="00DF7F73">
              <w:rPr>
                <w:rFonts w:ascii="Calibri" w:eastAsia="Times New Roman" w:hAnsi="Calibri" w:cs="Calibri"/>
                <w:sz w:val="22"/>
                <w:szCs w:val="22"/>
                <w:lang w:val="tr-TR" w:eastAsia="tr-TR"/>
              </w:rPr>
              <w:t xml:space="preserve">Bu Kişisel Veri Saklama ve İmha Politikası’nı </w:t>
            </w:r>
            <w:r w:rsidRPr="00DF7F73">
              <w:rPr>
                <w:rFonts w:ascii="Calibri" w:hAnsi="Calibri" w:cs="Calibri"/>
                <w:sz w:val="22"/>
                <w:szCs w:val="22"/>
                <w:lang w:val="tr-TR"/>
              </w:rPr>
              <w:t>ifade eder.</w:t>
            </w:r>
          </w:p>
        </w:tc>
      </w:tr>
      <w:tr w:rsidR="00D93A9B" w:rsidRPr="004C0F5A" w14:paraId="3F57F99E" w14:textId="77777777" w:rsidTr="709A00D1">
        <w:tc>
          <w:tcPr>
            <w:tcW w:w="2482" w:type="dxa"/>
          </w:tcPr>
          <w:p w14:paraId="6844625A" w14:textId="77777777" w:rsidR="00D93A9B" w:rsidRPr="001B1EFF" w:rsidRDefault="00D93A9B" w:rsidP="00885328">
            <w:pPr>
              <w:pStyle w:val="ListParagraph"/>
              <w:spacing w:after="240" w:line="276" w:lineRule="auto"/>
              <w:ind w:left="0"/>
              <w:rPr>
                <w:rFonts w:ascii="Calibri" w:hAnsi="Calibri" w:cs="Calibri"/>
                <w:bCs/>
                <w:sz w:val="22"/>
                <w:szCs w:val="22"/>
                <w:lang w:val="tr-TR"/>
              </w:rPr>
            </w:pPr>
            <w:r w:rsidRPr="001B1EFF">
              <w:rPr>
                <w:rFonts w:ascii="Calibri" w:hAnsi="Calibri" w:cs="Calibri"/>
                <w:bCs/>
                <w:sz w:val="22"/>
                <w:szCs w:val="22"/>
                <w:lang w:val="tr-TR"/>
              </w:rPr>
              <w:t>Saklama ve İmha Süreleri Tablosu</w:t>
            </w:r>
          </w:p>
          <w:p w14:paraId="227DFCC0" w14:textId="77777777" w:rsidR="00D93A9B" w:rsidRPr="001B1EFF" w:rsidRDefault="00D93A9B" w:rsidP="00A557F4">
            <w:pPr>
              <w:pStyle w:val="ListParagraph"/>
              <w:spacing w:after="240" w:line="276" w:lineRule="auto"/>
              <w:ind w:left="0"/>
              <w:jc w:val="both"/>
              <w:rPr>
                <w:rFonts w:ascii="Calibri" w:hAnsi="Calibri" w:cs="Calibri"/>
                <w:bCs/>
                <w:sz w:val="22"/>
                <w:szCs w:val="22"/>
                <w:lang w:val="tr-TR"/>
              </w:rPr>
            </w:pPr>
          </w:p>
        </w:tc>
        <w:tc>
          <w:tcPr>
            <w:tcW w:w="6449" w:type="dxa"/>
          </w:tcPr>
          <w:p w14:paraId="5656145C" w14:textId="24960902" w:rsidR="00D93A9B" w:rsidRPr="00DF7F73" w:rsidRDefault="00D93A9B" w:rsidP="00A557F4">
            <w:pPr>
              <w:pStyle w:val="ListParagraph"/>
              <w:spacing w:after="240" w:line="276" w:lineRule="auto"/>
              <w:ind w:left="0"/>
              <w:jc w:val="both"/>
              <w:rPr>
                <w:rFonts w:ascii="Calibri" w:hAnsi="Calibri" w:cs="Calibri"/>
                <w:sz w:val="22"/>
                <w:szCs w:val="22"/>
                <w:lang w:val="tr-TR"/>
              </w:rPr>
            </w:pPr>
            <w:r w:rsidRPr="00DF7F73">
              <w:rPr>
                <w:rFonts w:ascii="Calibri" w:hAnsi="Calibri" w:cs="Calibri"/>
                <w:sz w:val="22"/>
                <w:szCs w:val="22"/>
                <w:lang w:val="tr-TR"/>
              </w:rPr>
              <w:t xml:space="preserve">Ek A’da yer alan </w:t>
            </w:r>
            <w:r w:rsidR="007926B6">
              <w:rPr>
                <w:rFonts w:ascii="Calibri" w:hAnsi="Calibri" w:cs="Calibri"/>
                <w:sz w:val="22"/>
                <w:szCs w:val="22"/>
                <w:lang w:val="tr-TR"/>
              </w:rPr>
              <w:t>“</w:t>
            </w:r>
            <w:r w:rsidRPr="00DF7F73">
              <w:rPr>
                <w:rFonts w:ascii="Calibri" w:hAnsi="Calibri" w:cs="Calibri"/>
                <w:sz w:val="22"/>
                <w:szCs w:val="22"/>
                <w:lang w:val="tr-TR"/>
              </w:rPr>
              <w:t>Saklama ve İmha Süreleri Tablosunu</w:t>
            </w:r>
            <w:r w:rsidR="007926B6">
              <w:rPr>
                <w:rFonts w:ascii="Calibri" w:hAnsi="Calibri" w:cs="Calibri"/>
                <w:sz w:val="22"/>
                <w:szCs w:val="22"/>
                <w:lang w:val="tr-TR"/>
              </w:rPr>
              <w:t>”</w:t>
            </w:r>
            <w:r w:rsidRPr="00DF7F73">
              <w:rPr>
                <w:rFonts w:ascii="Calibri" w:hAnsi="Calibri" w:cs="Calibri"/>
                <w:sz w:val="22"/>
                <w:szCs w:val="22"/>
                <w:lang w:val="tr-TR"/>
              </w:rPr>
              <w:t xml:space="preserve"> ifade eder.</w:t>
            </w:r>
          </w:p>
        </w:tc>
      </w:tr>
      <w:tr w:rsidR="00D93A9B" w:rsidRPr="004C0F5A" w14:paraId="5EF22ECD" w14:textId="77777777" w:rsidTr="709A00D1">
        <w:tc>
          <w:tcPr>
            <w:tcW w:w="2482" w:type="dxa"/>
          </w:tcPr>
          <w:p w14:paraId="44A91708" w14:textId="3A1A9797" w:rsidR="0029467E" w:rsidRPr="001B1EFF" w:rsidRDefault="005824A6" w:rsidP="00A557F4">
            <w:pPr>
              <w:pStyle w:val="ListParagraph"/>
              <w:spacing w:after="240" w:line="276" w:lineRule="auto"/>
              <w:ind w:left="0"/>
              <w:jc w:val="both"/>
              <w:rPr>
                <w:rFonts w:ascii="Calibri" w:eastAsia="Times New Roman" w:hAnsi="Calibri" w:cs="Calibri"/>
                <w:bCs/>
                <w:color w:val="000000" w:themeColor="text1"/>
                <w:sz w:val="22"/>
                <w:szCs w:val="22"/>
                <w:lang w:val="tr-TR" w:eastAsia="tr-TR"/>
              </w:rPr>
            </w:pPr>
            <w:r w:rsidRPr="001B1EFF">
              <w:rPr>
                <w:rFonts w:ascii="Calibri" w:hAnsi="Calibri" w:cs="Calibri"/>
                <w:bCs/>
                <w:color w:val="000000" w:themeColor="text1"/>
                <w:sz w:val="22"/>
                <w:szCs w:val="22"/>
              </w:rPr>
              <w:t>SFTP</w:t>
            </w:r>
          </w:p>
          <w:p w14:paraId="1A16EE2C" w14:textId="77777777" w:rsidR="002519E6" w:rsidRPr="001B1EFF" w:rsidRDefault="002519E6" w:rsidP="00A557F4">
            <w:pPr>
              <w:pStyle w:val="ListParagraph"/>
              <w:spacing w:after="240" w:line="276" w:lineRule="auto"/>
              <w:ind w:left="0"/>
              <w:jc w:val="both"/>
              <w:rPr>
                <w:rFonts w:ascii="Calibri" w:eastAsia="Times New Roman" w:hAnsi="Calibri" w:cs="Calibri"/>
                <w:bCs/>
                <w:sz w:val="22"/>
                <w:szCs w:val="22"/>
                <w:lang w:val="tr-TR" w:eastAsia="tr-TR"/>
              </w:rPr>
            </w:pPr>
          </w:p>
          <w:p w14:paraId="354CAE2D" w14:textId="77777777" w:rsidR="00AD451A" w:rsidRPr="001B1EFF" w:rsidRDefault="00AD451A" w:rsidP="00A557F4">
            <w:pPr>
              <w:pStyle w:val="ListParagraph"/>
              <w:spacing w:after="240" w:line="276" w:lineRule="auto"/>
              <w:ind w:left="0"/>
              <w:jc w:val="both"/>
              <w:rPr>
                <w:rFonts w:ascii="Calibri" w:eastAsia="Times New Roman" w:hAnsi="Calibri" w:cs="Calibri"/>
                <w:bCs/>
                <w:sz w:val="10"/>
                <w:szCs w:val="10"/>
                <w:lang w:val="tr-TR" w:eastAsia="tr-TR"/>
              </w:rPr>
            </w:pPr>
          </w:p>
          <w:p w14:paraId="2D100754" w14:textId="4D259186" w:rsidR="00D93A9B" w:rsidRPr="001B1EFF" w:rsidRDefault="00D93A9B" w:rsidP="00A557F4">
            <w:pPr>
              <w:pStyle w:val="ListParagraph"/>
              <w:spacing w:after="240" w:line="276" w:lineRule="auto"/>
              <w:ind w:left="0"/>
              <w:jc w:val="both"/>
              <w:rPr>
                <w:rFonts w:ascii="Calibri" w:eastAsia="Times New Roman" w:hAnsi="Calibri" w:cs="Calibri"/>
                <w:bCs/>
                <w:sz w:val="22"/>
                <w:szCs w:val="22"/>
                <w:lang w:val="tr-TR" w:eastAsia="tr-TR"/>
              </w:rPr>
            </w:pPr>
            <w:r w:rsidRPr="001B1EFF">
              <w:rPr>
                <w:rFonts w:ascii="Calibri" w:eastAsia="Times New Roman" w:hAnsi="Calibri" w:cs="Calibri"/>
                <w:bCs/>
                <w:sz w:val="22"/>
                <w:szCs w:val="22"/>
                <w:lang w:val="tr-TR" w:eastAsia="tr-TR"/>
              </w:rPr>
              <w:t>Silme</w:t>
            </w:r>
          </w:p>
          <w:p w14:paraId="5AF5EEB1" w14:textId="77777777" w:rsidR="00D93A9B" w:rsidRPr="001B1EFF" w:rsidRDefault="00D93A9B" w:rsidP="00A557F4">
            <w:pPr>
              <w:pStyle w:val="ListParagraph"/>
              <w:spacing w:after="240" w:line="276" w:lineRule="auto"/>
              <w:ind w:left="0"/>
              <w:jc w:val="both"/>
              <w:rPr>
                <w:rFonts w:ascii="Calibri" w:eastAsia="Times New Roman" w:hAnsi="Calibri" w:cs="Calibri"/>
                <w:bCs/>
                <w:sz w:val="22"/>
                <w:szCs w:val="22"/>
                <w:lang w:val="tr-TR" w:eastAsia="tr-TR"/>
              </w:rPr>
            </w:pPr>
          </w:p>
        </w:tc>
        <w:tc>
          <w:tcPr>
            <w:tcW w:w="6449" w:type="dxa"/>
          </w:tcPr>
          <w:p w14:paraId="66311E1A" w14:textId="7261881E" w:rsidR="005824A6" w:rsidRPr="007926B6" w:rsidRDefault="00AD451A" w:rsidP="00A557F4">
            <w:pPr>
              <w:pStyle w:val="ListParagraph"/>
              <w:spacing w:after="240" w:line="276" w:lineRule="auto"/>
              <w:ind w:left="0"/>
              <w:jc w:val="both"/>
              <w:rPr>
                <w:rFonts w:ascii="Calibri" w:hAnsi="Calibri" w:cs="Calibri"/>
                <w:bCs/>
                <w:color w:val="000000" w:themeColor="text1"/>
                <w:sz w:val="22"/>
                <w:szCs w:val="22"/>
                <w:lang w:val="tr-TR"/>
              </w:rPr>
            </w:pPr>
            <w:bookmarkStart w:id="3" w:name="_Hlk502311132"/>
            <w:r w:rsidRPr="007926B6">
              <w:rPr>
                <w:rFonts w:ascii="Calibri" w:hAnsi="Calibri" w:cs="Calibri"/>
                <w:bCs/>
                <w:color w:val="000000" w:themeColor="text1"/>
                <w:sz w:val="22"/>
                <w:szCs w:val="22"/>
                <w:lang w:val="tr-TR"/>
              </w:rPr>
              <w:t>Kriptografik ağ protokolü SSH kullanarak dosya transferi yapan bir dosya aktarım protokolüdür.</w:t>
            </w:r>
          </w:p>
          <w:p w14:paraId="22AFCBAE" w14:textId="77777777" w:rsidR="00AD451A" w:rsidRPr="00CC46A2" w:rsidRDefault="00AD451A" w:rsidP="00A557F4">
            <w:pPr>
              <w:pStyle w:val="ListParagraph"/>
              <w:spacing w:after="240" w:line="276" w:lineRule="auto"/>
              <w:ind w:left="0"/>
              <w:jc w:val="both"/>
              <w:rPr>
                <w:rFonts w:ascii="Calibri" w:hAnsi="Calibri" w:cs="Calibri"/>
                <w:sz w:val="10"/>
                <w:szCs w:val="10"/>
                <w:lang w:val="tr-TR"/>
              </w:rPr>
            </w:pPr>
          </w:p>
          <w:p w14:paraId="27D2D997" w14:textId="03FBB3E7" w:rsidR="00D93A9B" w:rsidRPr="00DF7F73" w:rsidRDefault="00D93A9B" w:rsidP="00A557F4">
            <w:pPr>
              <w:pStyle w:val="ListParagraph"/>
              <w:spacing w:after="240" w:line="276" w:lineRule="auto"/>
              <w:ind w:left="0"/>
              <w:jc w:val="both"/>
              <w:rPr>
                <w:rFonts w:ascii="Calibri" w:eastAsia="Times New Roman" w:hAnsi="Calibri" w:cs="Calibri"/>
                <w:sz w:val="22"/>
                <w:szCs w:val="22"/>
                <w:lang w:val="tr-TR" w:eastAsia="tr-TR"/>
              </w:rPr>
            </w:pPr>
            <w:r w:rsidRPr="00DF7F73">
              <w:rPr>
                <w:rFonts w:ascii="Calibri" w:hAnsi="Calibri" w:cs="Calibri"/>
                <w:sz w:val="22"/>
                <w:szCs w:val="22"/>
                <w:lang w:val="tr-TR"/>
              </w:rPr>
              <w:t xml:space="preserve">Kişisel </w:t>
            </w:r>
            <w:r w:rsidR="007926B6">
              <w:rPr>
                <w:rFonts w:ascii="Calibri" w:hAnsi="Calibri" w:cs="Calibri"/>
                <w:sz w:val="22"/>
                <w:szCs w:val="22"/>
                <w:lang w:val="tr-TR"/>
              </w:rPr>
              <w:t>v</w:t>
            </w:r>
            <w:r w:rsidRPr="00DF7F73">
              <w:rPr>
                <w:rFonts w:ascii="Calibri" w:hAnsi="Calibri" w:cs="Calibri"/>
                <w:sz w:val="22"/>
                <w:szCs w:val="22"/>
                <w:lang w:val="tr-TR"/>
              </w:rPr>
              <w:t xml:space="preserve">erilerin İlgili </w:t>
            </w:r>
            <w:r w:rsidR="007926B6">
              <w:rPr>
                <w:rFonts w:ascii="Calibri" w:hAnsi="Calibri" w:cs="Calibri"/>
                <w:sz w:val="22"/>
                <w:szCs w:val="22"/>
                <w:lang w:val="tr-TR"/>
              </w:rPr>
              <w:t>k</w:t>
            </w:r>
            <w:r w:rsidRPr="00DF7F73">
              <w:rPr>
                <w:rFonts w:ascii="Calibri" w:hAnsi="Calibri" w:cs="Calibri"/>
                <w:sz w:val="22"/>
                <w:szCs w:val="22"/>
                <w:lang w:val="tr-TR"/>
              </w:rPr>
              <w:t xml:space="preserve">ullanıcılar için hiçbir şekilde erişilemez ve tekrar kullanılamaz hale getirilmesi </w:t>
            </w:r>
            <w:bookmarkEnd w:id="3"/>
            <w:r w:rsidRPr="00DF7F73">
              <w:rPr>
                <w:rFonts w:ascii="Calibri" w:hAnsi="Calibri" w:cs="Calibri"/>
                <w:sz w:val="22"/>
                <w:szCs w:val="22"/>
                <w:lang w:val="tr-TR"/>
              </w:rPr>
              <w:t xml:space="preserve">işlemini ifade eder. </w:t>
            </w:r>
          </w:p>
        </w:tc>
      </w:tr>
      <w:tr w:rsidR="00D93A9B" w:rsidRPr="00DF7F73" w14:paraId="5F045110" w14:textId="77777777" w:rsidTr="709A00D1">
        <w:tc>
          <w:tcPr>
            <w:tcW w:w="2482" w:type="dxa"/>
          </w:tcPr>
          <w:p w14:paraId="0BFA4A1D" w14:textId="77777777" w:rsidR="00D93A9B" w:rsidRPr="001B1EFF" w:rsidRDefault="00D93A9B" w:rsidP="00A557F4">
            <w:pPr>
              <w:pStyle w:val="ListParagraph"/>
              <w:spacing w:after="240" w:line="276" w:lineRule="auto"/>
              <w:ind w:left="0"/>
              <w:jc w:val="both"/>
              <w:rPr>
                <w:rFonts w:ascii="Calibri" w:eastAsia="Times New Roman" w:hAnsi="Calibri" w:cs="Calibri"/>
                <w:bCs/>
                <w:sz w:val="22"/>
                <w:szCs w:val="22"/>
                <w:lang w:val="tr-TR" w:eastAsia="tr-TR"/>
              </w:rPr>
            </w:pPr>
            <w:r w:rsidRPr="001B1EFF">
              <w:rPr>
                <w:rFonts w:ascii="Calibri" w:hAnsi="Calibri" w:cs="Calibri"/>
                <w:bCs/>
                <w:sz w:val="22"/>
                <w:szCs w:val="22"/>
                <w:lang w:val="tr-TR"/>
              </w:rPr>
              <w:t>Şirket</w:t>
            </w:r>
          </w:p>
        </w:tc>
        <w:tc>
          <w:tcPr>
            <w:tcW w:w="6449" w:type="dxa"/>
          </w:tcPr>
          <w:p w14:paraId="1BF9F3A2" w14:textId="666AA5B1" w:rsidR="00D93A9B" w:rsidRPr="00DF7F73" w:rsidRDefault="00D078E8" w:rsidP="00A557F4">
            <w:pPr>
              <w:pStyle w:val="ListParagraph"/>
              <w:spacing w:after="240" w:line="276" w:lineRule="auto"/>
              <w:ind w:left="0"/>
              <w:jc w:val="both"/>
              <w:rPr>
                <w:rFonts w:ascii="Calibri" w:hAnsi="Calibri" w:cs="Calibri"/>
                <w:sz w:val="22"/>
                <w:szCs w:val="22"/>
                <w:lang w:val="tr-TR"/>
              </w:rPr>
            </w:pPr>
            <w:r w:rsidRPr="00DF7F73">
              <w:rPr>
                <w:rFonts w:ascii="Calibri" w:hAnsi="Calibri" w:cs="Calibri"/>
                <w:sz w:val="22"/>
                <w:szCs w:val="22"/>
                <w:lang w:val="tr-TR"/>
              </w:rPr>
              <w:t>Veri Sorumlusu’nu</w:t>
            </w:r>
            <w:r w:rsidR="00D93A9B" w:rsidRPr="00DF7F73">
              <w:rPr>
                <w:rFonts w:ascii="Calibri" w:hAnsi="Calibri" w:cs="Calibri"/>
                <w:sz w:val="22"/>
                <w:szCs w:val="22"/>
                <w:lang w:val="tr-TR"/>
              </w:rPr>
              <w:t xml:space="preserve"> ifade eder.</w:t>
            </w:r>
          </w:p>
        </w:tc>
      </w:tr>
      <w:tr w:rsidR="00D93A9B" w:rsidRPr="004C0F5A" w14:paraId="0121ECD3" w14:textId="77777777" w:rsidTr="709A00D1">
        <w:trPr>
          <w:trHeight w:val="1144"/>
        </w:trPr>
        <w:tc>
          <w:tcPr>
            <w:tcW w:w="2482" w:type="dxa"/>
          </w:tcPr>
          <w:p w14:paraId="6E2E1CE8" w14:textId="77777777" w:rsidR="00D93A9B" w:rsidRPr="001B1EFF" w:rsidRDefault="00D93A9B" w:rsidP="00A557F4">
            <w:pPr>
              <w:pStyle w:val="ListParagraph"/>
              <w:spacing w:after="240" w:line="276" w:lineRule="auto"/>
              <w:ind w:left="0"/>
              <w:jc w:val="both"/>
              <w:rPr>
                <w:rFonts w:ascii="Calibri" w:hAnsi="Calibri" w:cs="Calibri"/>
                <w:bCs/>
                <w:sz w:val="22"/>
                <w:szCs w:val="22"/>
                <w:lang w:val="tr-TR"/>
              </w:rPr>
            </w:pPr>
            <w:r w:rsidRPr="001B1EFF">
              <w:rPr>
                <w:rFonts w:ascii="Calibri" w:hAnsi="Calibri" w:cs="Calibri"/>
                <w:bCs/>
                <w:sz w:val="22"/>
                <w:szCs w:val="22"/>
                <w:lang w:val="tr-TR"/>
              </w:rPr>
              <w:t>Üzerine Yazma</w:t>
            </w:r>
          </w:p>
          <w:p w14:paraId="7FC880F3" w14:textId="77777777" w:rsidR="000D4181" w:rsidRPr="001B1EFF" w:rsidRDefault="000D4181" w:rsidP="00A557F4">
            <w:pPr>
              <w:pStyle w:val="ListParagraph"/>
              <w:spacing w:after="240" w:line="276" w:lineRule="auto"/>
              <w:ind w:left="0"/>
              <w:jc w:val="both"/>
              <w:rPr>
                <w:rFonts w:ascii="Calibri" w:hAnsi="Calibri" w:cs="Calibri"/>
                <w:bCs/>
                <w:sz w:val="22"/>
                <w:szCs w:val="22"/>
                <w:lang w:val="tr-TR"/>
              </w:rPr>
            </w:pPr>
          </w:p>
          <w:p w14:paraId="2DD4F5C2" w14:textId="77777777" w:rsidR="000D4181" w:rsidRPr="001B1EFF" w:rsidRDefault="000D4181" w:rsidP="00A557F4">
            <w:pPr>
              <w:pStyle w:val="ListParagraph"/>
              <w:spacing w:after="240" w:line="276" w:lineRule="auto"/>
              <w:ind w:left="0"/>
              <w:jc w:val="both"/>
              <w:rPr>
                <w:rFonts w:ascii="Calibri" w:hAnsi="Calibri" w:cs="Calibri"/>
                <w:bCs/>
                <w:sz w:val="22"/>
                <w:szCs w:val="22"/>
                <w:lang w:val="tr-TR"/>
              </w:rPr>
            </w:pPr>
          </w:p>
          <w:p w14:paraId="306305C4" w14:textId="77777777" w:rsidR="000D4181" w:rsidRPr="001B1EFF" w:rsidRDefault="000D4181" w:rsidP="00A557F4">
            <w:pPr>
              <w:pStyle w:val="ListParagraph"/>
              <w:spacing w:after="240" w:line="276" w:lineRule="auto"/>
              <w:ind w:left="0"/>
              <w:jc w:val="both"/>
              <w:rPr>
                <w:rFonts w:ascii="Calibri" w:hAnsi="Calibri" w:cs="Calibri"/>
                <w:bCs/>
                <w:sz w:val="22"/>
                <w:szCs w:val="22"/>
                <w:lang w:val="tr-TR"/>
              </w:rPr>
            </w:pPr>
          </w:p>
          <w:p w14:paraId="43A6AA07" w14:textId="2C3F0720" w:rsidR="000D4181" w:rsidRPr="001B1EFF" w:rsidRDefault="000D4181" w:rsidP="00A557F4">
            <w:pPr>
              <w:pStyle w:val="ListParagraph"/>
              <w:spacing w:after="240" w:line="276" w:lineRule="auto"/>
              <w:ind w:left="0"/>
              <w:jc w:val="both"/>
              <w:rPr>
                <w:rFonts w:ascii="Calibri" w:hAnsi="Calibri" w:cs="Calibri"/>
                <w:bCs/>
                <w:sz w:val="22"/>
                <w:szCs w:val="22"/>
                <w:lang w:val="tr-TR"/>
              </w:rPr>
            </w:pPr>
            <w:r w:rsidRPr="001B1EFF">
              <w:rPr>
                <w:rFonts w:ascii="Calibri" w:hAnsi="Calibri" w:cs="Calibri"/>
                <w:bCs/>
                <w:color w:val="000000" w:themeColor="text1"/>
                <w:sz w:val="22"/>
                <w:szCs w:val="22"/>
                <w:lang w:val="tr-TR"/>
              </w:rPr>
              <w:t>VERBİS</w:t>
            </w:r>
          </w:p>
        </w:tc>
        <w:tc>
          <w:tcPr>
            <w:tcW w:w="6449" w:type="dxa"/>
          </w:tcPr>
          <w:p w14:paraId="1EF0BDE9" w14:textId="77777777" w:rsidR="00D93A9B" w:rsidRPr="00DF7F73" w:rsidRDefault="00D93A9B" w:rsidP="00A557F4">
            <w:pPr>
              <w:pStyle w:val="ListParagraph"/>
              <w:spacing w:after="240" w:line="276" w:lineRule="auto"/>
              <w:ind w:left="0"/>
              <w:jc w:val="both"/>
              <w:rPr>
                <w:rFonts w:ascii="Calibri" w:hAnsi="Calibri" w:cs="Calibri"/>
                <w:sz w:val="22"/>
                <w:szCs w:val="22"/>
                <w:lang w:val="tr-TR"/>
              </w:rPr>
            </w:pPr>
            <w:r w:rsidRPr="00DF7F73">
              <w:rPr>
                <w:rFonts w:ascii="Calibri" w:hAnsi="Calibri" w:cs="Calibri"/>
                <w:sz w:val="22"/>
                <w:szCs w:val="22"/>
                <w:lang w:val="tr-TR"/>
              </w:rPr>
              <w:t>Manyetik medya ve yeniden yazılabilir optik medya üzerine en az yedi kez 0 ve 1’lerden oluşan rastgele veriler yazarak eski verinin kurtarılmasının önüne geçilmesi işlemini ifade eder.</w:t>
            </w:r>
          </w:p>
          <w:p w14:paraId="18DD653A" w14:textId="77777777" w:rsidR="000D4181" w:rsidRPr="00DF7F73" w:rsidRDefault="000D4181" w:rsidP="00A557F4">
            <w:pPr>
              <w:pStyle w:val="ListParagraph"/>
              <w:spacing w:after="240" w:line="276" w:lineRule="auto"/>
              <w:ind w:left="0"/>
              <w:jc w:val="both"/>
              <w:rPr>
                <w:rFonts w:ascii="Calibri" w:hAnsi="Calibri" w:cs="Calibri"/>
                <w:sz w:val="22"/>
                <w:szCs w:val="22"/>
                <w:lang w:val="tr-TR"/>
              </w:rPr>
            </w:pPr>
          </w:p>
          <w:p w14:paraId="6BD5B8DD" w14:textId="6887E246" w:rsidR="000D4181" w:rsidRPr="00DF7F73" w:rsidRDefault="000D4181" w:rsidP="00A557F4">
            <w:pPr>
              <w:pStyle w:val="ListParagraph"/>
              <w:spacing w:after="240" w:line="276" w:lineRule="auto"/>
              <w:ind w:left="0"/>
              <w:jc w:val="both"/>
              <w:rPr>
                <w:rFonts w:ascii="Calibri" w:hAnsi="Calibri" w:cs="Calibri"/>
                <w:sz w:val="22"/>
                <w:szCs w:val="22"/>
                <w:lang w:val="tr-TR"/>
              </w:rPr>
            </w:pPr>
            <w:r w:rsidRPr="007926B6">
              <w:rPr>
                <w:rFonts w:ascii="Calibri" w:hAnsi="Calibri" w:cs="Calibri"/>
                <w:color w:val="000000" w:themeColor="text1"/>
                <w:sz w:val="22"/>
                <w:szCs w:val="22"/>
                <w:lang w:val="tr-TR"/>
              </w:rPr>
              <w:t>Veri Sorumluları Sicili (VERBİS), veri sorumlularının kayıt olmak zorunda oldukları ve veri işleme faaliyetleri ile ilgili bilgileri beyan ettikleri bir kayıt sistemidir.</w:t>
            </w:r>
          </w:p>
        </w:tc>
      </w:tr>
      <w:tr w:rsidR="00D93A9B" w:rsidRPr="004C0F5A" w14:paraId="1C88292C" w14:textId="77777777" w:rsidTr="709A00D1">
        <w:tc>
          <w:tcPr>
            <w:tcW w:w="2482" w:type="dxa"/>
          </w:tcPr>
          <w:p w14:paraId="0D871BEB" w14:textId="77777777" w:rsidR="00D93A9B" w:rsidRPr="001B1EFF" w:rsidRDefault="00D93A9B" w:rsidP="00A557F4">
            <w:pPr>
              <w:pStyle w:val="ListParagraph"/>
              <w:spacing w:after="240" w:line="276" w:lineRule="auto"/>
              <w:ind w:left="0"/>
              <w:jc w:val="both"/>
              <w:rPr>
                <w:rFonts w:ascii="Calibri" w:eastAsia="Times New Roman" w:hAnsi="Calibri" w:cs="Calibri"/>
                <w:bCs/>
                <w:sz w:val="22"/>
                <w:szCs w:val="22"/>
                <w:lang w:val="tr-TR" w:eastAsia="tr-TR"/>
              </w:rPr>
            </w:pPr>
            <w:r w:rsidRPr="001B1EFF">
              <w:rPr>
                <w:rFonts w:ascii="Calibri" w:hAnsi="Calibri" w:cs="Calibri"/>
                <w:bCs/>
                <w:sz w:val="22"/>
                <w:szCs w:val="22"/>
                <w:lang w:val="tr-TR"/>
              </w:rPr>
              <w:t>Veri İşleyen</w:t>
            </w:r>
          </w:p>
        </w:tc>
        <w:tc>
          <w:tcPr>
            <w:tcW w:w="6449" w:type="dxa"/>
          </w:tcPr>
          <w:p w14:paraId="1346C1DE" w14:textId="72E42349" w:rsidR="00D93A9B" w:rsidRPr="00DF7F73" w:rsidRDefault="00D93A9B" w:rsidP="00A557F4">
            <w:pPr>
              <w:pStyle w:val="ListParagraph"/>
              <w:spacing w:after="240" w:line="276" w:lineRule="auto"/>
              <w:ind w:left="0"/>
              <w:jc w:val="both"/>
              <w:rPr>
                <w:rFonts w:ascii="Calibri" w:hAnsi="Calibri" w:cs="Calibri"/>
                <w:sz w:val="22"/>
                <w:szCs w:val="22"/>
                <w:lang w:val="tr-TR"/>
              </w:rPr>
            </w:pPr>
            <w:r w:rsidRPr="00DF7F73">
              <w:rPr>
                <w:rFonts w:ascii="Calibri" w:hAnsi="Calibri" w:cs="Calibri"/>
                <w:sz w:val="22"/>
                <w:szCs w:val="22"/>
                <w:lang w:val="tr-TR"/>
              </w:rPr>
              <w:t xml:space="preserve">Veri Sorumlusu’nun verdiği yetkiye dayanarak onun adına </w:t>
            </w:r>
            <w:r w:rsidR="007926B6">
              <w:rPr>
                <w:rFonts w:ascii="Calibri" w:hAnsi="Calibri" w:cs="Calibri"/>
                <w:sz w:val="22"/>
                <w:szCs w:val="22"/>
                <w:lang w:val="tr-TR"/>
              </w:rPr>
              <w:t>k</w:t>
            </w:r>
            <w:r w:rsidRPr="00DF7F73">
              <w:rPr>
                <w:rFonts w:ascii="Calibri" w:hAnsi="Calibri" w:cs="Calibri"/>
                <w:sz w:val="22"/>
                <w:szCs w:val="22"/>
                <w:lang w:val="tr-TR"/>
              </w:rPr>
              <w:t xml:space="preserve">işisel </w:t>
            </w:r>
            <w:r w:rsidR="007926B6">
              <w:rPr>
                <w:rFonts w:ascii="Calibri" w:hAnsi="Calibri" w:cs="Calibri"/>
                <w:sz w:val="22"/>
                <w:szCs w:val="22"/>
                <w:lang w:val="tr-TR"/>
              </w:rPr>
              <w:t>v</w:t>
            </w:r>
            <w:r w:rsidRPr="00DF7F73">
              <w:rPr>
                <w:rFonts w:ascii="Calibri" w:hAnsi="Calibri" w:cs="Calibri"/>
                <w:sz w:val="22"/>
                <w:szCs w:val="22"/>
                <w:lang w:val="tr-TR"/>
              </w:rPr>
              <w:t>erileri işleyen gerçek veya tüzel kişiyi ifade eder.</w:t>
            </w:r>
          </w:p>
        </w:tc>
      </w:tr>
      <w:tr w:rsidR="00D93A9B" w:rsidRPr="004C0F5A" w14:paraId="50F47377" w14:textId="77777777" w:rsidTr="709A00D1">
        <w:tc>
          <w:tcPr>
            <w:tcW w:w="2482" w:type="dxa"/>
          </w:tcPr>
          <w:p w14:paraId="2EA02BB4" w14:textId="77777777" w:rsidR="00D93A9B" w:rsidRPr="001B1EFF" w:rsidRDefault="00D93A9B" w:rsidP="00A557F4">
            <w:pPr>
              <w:pStyle w:val="ListParagraph"/>
              <w:spacing w:after="240" w:line="276" w:lineRule="auto"/>
              <w:ind w:left="0"/>
              <w:jc w:val="both"/>
              <w:rPr>
                <w:rFonts w:ascii="Calibri" w:hAnsi="Calibri" w:cs="Calibri"/>
                <w:bCs/>
                <w:sz w:val="22"/>
                <w:szCs w:val="22"/>
                <w:lang w:val="tr-TR"/>
              </w:rPr>
            </w:pPr>
            <w:r w:rsidRPr="001B1EFF">
              <w:rPr>
                <w:rFonts w:ascii="Calibri" w:hAnsi="Calibri" w:cs="Calibri"/>
                <w:bCs/>
                <w:sz w:val="22"/>
                <w:szCs w:val="22"/>
                <w:lang w:val="tr-TR"/>
              </w:rPr>
              <w:t>Veri Kayıt Sistemi</w:t>
            </w:r>
          </w:p>
        </w:tc>
        <w:tc>
          <w:tcPr>
            <w:tcW w:w="6449" w:type="dxa"/>
          </w:tcPr>
          <w:p w14:paraId="51B968C0" w14:textId="780636B5" w:rsidR="00D93A9B" w:rsidRPr="00DF7F73" w:rsidRDefault="00D93A9B" w:rsidP="00A557F4">
            <w:pPr>
              <w:pStyle w:val="ListParagraph"/>
              <w:spacing w:after="240" w:line="276" w:lineRule="auto"/>
              <w:ind w:left="0"/>
              <w:jc w:val="both"/>
              <w:rPr>
                <w:rFonts w:ascii="Calibri" w:hAnsi="Calibri" w:cs="Calibri"/>
                <w:sz w:val="22"/>
                <w:szCs w:val="22"/>
                <w:lang w:val="tr-TR"/>
              </w:rPr>
            </w:pPr>
            <w:r w:rsidRPr="00DF7F73">
              <w:rPr>
                <w:rFonts w:ascii="Calibri" w:hAnsi="Calibri" w:cs="Calibri"/>
                <w:sz w:val="22"/>
                <w:szCs w:val="22"/>
                <w:lang w:val="tr-TR"/>
              </w:rPr>
              <w:t xml:space="preserve">Kişisel </w:t>
            </w:r>
            <w:r w:rsidR="007926B6">
              <w:rPr>
                <w:rFonts w:ascii="Calibri" w:hAnsi="Calibri" w:cs="Calibri"/>
                <w:sz w:val="22"/>
                <w:szCs w:val="22"/>
                <w:lang w:val="tr-TR"/>
              </w:rPr>
              <w:t>v</w:t>
            </w:r>
            <w:r w:rsidRPr="00DF7F73">
              <w:rPr>
                <w:rFonts w:ascii="Calibri" w:hAnsi="Calibri" w:cs="Calibri"/>
                <w:sz w:val="22"/>
                <w:szCs w:val="22"/>
                <w:lang w:val="tr-TR"/>
              </w:rPr>
              <w:t>erilerin belirli kriterlere göre yapılandırılarak işlendiği kayıt sistemini ifade eder.</w:t>
            </w:r>
          </w:p>
        </w:tc>
      </w:tr>
      <w:tr w:rsidR="00D93A9B" w:rsidRPr="004C0F5A" w14:paraId="09D854F4" w14:textId="77777777" w:rsidTr="709A00D1">
        <w:tc>
          <w:tcPr>
            <w:tcW w:w="2482" w:type="dxa"/>
          </w:tcPr>
          <w:p w14:paraId="4CFE78FE" w14:textId="77777777" w:rsidR="00D93A9B" w:rsidRPr="001B1EFF" w:rsidRDefault="709A00D1" w:rsidP="00A557F4">
            <w:pPr>
              <w:pStyle w:val="ListParagraph"/>
              <w:spacing w:after="240" w:line="276" w:lineRule="auto"/>
              <w:ind w:left="0"/>
              <w:jc w:val="both"/>
              <w:rPr>
                <w:rFonts w:ascii="Calibri" w:eastAsia="Times New Roman" w:hAnsi="Calibri" w:cs="Calibri"/>
                <w:bCs/>
                <w:sz w:val="22"/>
                <w:szCs w:val="22"/>
                <w:lang w:val="tr-TR" w:eastAsia="tr-TR"/>
              </w:rPr>
            </w:pPr>
            <w:r w:rsidRPr="001B1EFF">
              <w:rPr>
                <w:rFonts w:ascii="Calibri" w:eastAsia="Times New Roman" w:hAnsi="Calibri" w:cs="Calibri"/>
                <w:bCs/>
                <w:sz w:val="22"/>
                <w:szCs w:val="22"/>
                <w:lang w:val="tr-TR" w:eastAsia="tr-TR"/>
              </w:rPr>
              <w:t>Veri Sorumlusu</w:t>
            </w:r>
          </w:p>
          <w:p w14:paraId="59747D2A" w14:textId="77777777" w:rsidR="0000051F" w:rsidRPr="001B1EFF" w:rsidRDefault="0000051F" w:rsidP="00A557F4">
            <w:pPr>
              <w:pStyle w:val="ListParagraph"/>
              <w:spacing w:after="240" w:line="276" w:lineRule="auto"/>
              <w:ind w:left="0"/>
              <w:jc w:val="both"/>
              <w:rPr>
                <w:rFonts w:ascii="Calibri" w:eastAsia="Times New Roman" w:hAnsi="Calibri" w:cs="Calibri"/>
                <w:bCs/>
                <w:sz w:val="22"/>
                <w:szCs w:val="22"/>
                <w:lang w:val="tr-TR" w:eastAsia="tr-TR"/>
              </w:rPr>
            </w:pPr>
          </w:p>
          <w:p w14:paraId="64F2ACBE" w14:textId="77777777" w:rsidR="0000051F" w:rsidRPr="001B1EFF" w:rsidRDefault="0000051F" w:rsidP="00A557F4">
            <w:pPr>
              <w:pStyle w:val="ListParagraph"/>
              <w:spacing w:after="240" w:line="276" w:lineRule="auto"/>
              <w:ind w:left="0"/>
              <w:jc w:val="both"/>
              <w:rPr>
                <w:rFonts w:ascii="Calibri" w:eastAsia="Times New Roman" w:hAnsi="Calibri" w:cs="Calibri"/>
                <w:bCs/>
                <w:sz w:val="22"/>
                <w:szCs w:val="22"/>
                <w:lang w:val="tr-TR" w:eastAsia="tr-TR"/>
              </w:rPr>
            </w:pPr>
          </w:p>
          <w:p w14:paraId="4CD9D1DC" w14:textId="77777777" w:rsidR="0000051F" w:rsidRPr="001B1EFF" w:rsidRDefault="0000051F" w:rsidP="00A557F4">
            <w:pPr>
              <w:pStyle w:val="ListParagraph"/>
              <w:spacing w:after="240" w:line="276" w:lineRule="auto"/>
              <w:ind w:left="0"/>
              <w:jc w:val="both"/>
              <w:rPr>
                <w:rFonts w:ascii="Calibri" w:eastAsia="Times New Roman" w:hAnsi="Calibri" w:cs="Calibri"/>
                <w:bCs/>
                <w:sz w:val="22"/>
                <w:szCs w:val="22"/>
                <w:lang w:val="tr-TR" w:eastAsia="tr-TR"/>
              </w:rPr>
            </w:pPr>
          </w:p>
          <w:p w14:paraId="5B54C0C8" w14:textId="642CE042" w:rsidR="0000051F" w:rsidRPr="001B1EFF" w:rsidRDefault="709A00D1" w:rsidP="00885328">
            <w:pPr>
              <w:pStyle w:val="ListParagraph"/>
              <w:spacing w:after="240" w:line="276" w:lineRule="auto"/>
              <w:ind w:left="0"/>
              <w:rPr>
                <w:rFonts w:ascii="Calibri" w:eastAsia="Times New Roman" w:hAnsi="Calibri" w:cs="Calibri"/>
                <w:bCs/>
                <w:sz w:val="22"/>
                <w:szCs w:val="22"/>
                <w:lang w:val="tr-TR" w:eastAsia="tr-TR"/>
              </w:rPr>
            </w:pPr>
            <w:r w:rsidRPr="001B1EFF">
              <w:rPr>
                <w:rFonts w:ascii="Calibri" w:eastAsia="Times New Roman" w:hAnsi="Calibri" w:cs="Calibri"/>
                <w:bCs/>
                <w:sz w:val="22"/>
                <w:szCs w:val="22"/>
                <w:lang w:val="tr-TR" w:eastAsia="tr-TR"/>
              </w:rPr>
              <w:t>Veri Sorumlusu İrtibat Kişisi</w:t>
            </w:r>
          </w:p>
          <w:p w14:paraId="5D74AD05" w14:textId="77777777" w:rsidR="0000051F" w:rsidRPr="001B1EFF" w:rsidRDefault="0000051F" w:rsidP="00A557F4">
            <w:pPr>
              <w:pStyle w:val="ListParagraph"/>
              <w:spacing w:after="240" w:line="276" w:lineRule="auto"/>
              <w:ind w:left="0"/>
              <w:jc w:val="both"/>
              <w:rPr>
                <w:rFonts w:ascii="Calibri" w:eastAsia="Times New Roman" w:hAnsi="Calibri" w:cs="Calibri"/>
                <w:bCs/>
                <w:sz w:val="22"/>
                <w:szCs w:val="22"/>
                <w:lang w:val="tr-TR" w:eastAsia="tr-TR"/>
              </w:rPr>
            </w:pPr>
          </w:p>
          <w:p w14:paraId="40B60CA0" w14:textId="77777777" w:rsidR="00736A36" w:rsidRPr="001B1EFF" w:rsidRDefault="00736A36" w:rsidP="00A557F4">
            <w:pPr>
              <w:pStyle w:val="ListParagraph"/>
              <w:spacing w:after="240" w:line="276" w:lineRule="auto"/>
              <w:ind w:left="0"/>
              <w:jc w:val="both"/>
              <w:rPr>
                <w:rFonts w:ascii="Calibri" w:eastAsia="Times New Roman" w:hAnsi="Calibri" w:cs="Calibri"/>
                <w:bCs/>
                <w:sz w:val="22"/>
                <w:szCs w:val="22"/>
                <w:lang w:val="tr-TR" w:eastAsia="tr-TR"/>
              </w:rPr>
            </w:pPr>
          </w:p>
          <w:p w14:paraId="27F62C8F" w14:textId="77777777" w:rsidR="0037104C" w:rsidRPr="001B1EFF" w:rsidRDefault="0037104C" w:rsidP="00A557F4">
            <w:pPr>
              <w:pStyle w:val="ListParagraph"/>
              <w:spacing w:after="240" w:line="276" w:lineRule="auto"/>
              <w:ind w:left="0"/>
              <w:jc w:val="both"/>
              <w:rPr>
                <w:rFonts w:ascii="Calibri" w:eastAsia="Times New Roman" w:hAnsi="Calibri" w:cs="Calibri"/>
                <w:bCs/>
                <w:sz w:val="22"/>
                <w:szCs w:val="22"/>
                <w:lang w:val="tr-TR" w:eastAsia="tr-TR"/>
              </w:rPr>
            </w:pPr>
          </w:p>
          <w:p w14:paraId="7CDF913A" w14:textId="61C38704" w:rsidR="0037104C" w:rsidRPr="001B1EFF" w:rsidRDefault="0037104C" w:rsidP="00A557F4">
            <w:pPr>
              <w:pStyle w:val="ListParagraph"/>
              <w:spacing w:after="240" w:line="276" w:lineRule="auto"/>
              <w:ind w:left="0"/>
              <w:jc w:val="both"/>
              <w:rPr>
                <w:rFonts w:ascii="Calibri" w:eastAsia="Times New Roman" w:hAnsi="Calibri" w:cs="Calibri"/>
                <w:bCs/>
                <w:sz w:val="22"/>
                <w:szCs w:val="22"/>
                <w:lang w:val="tr-TR" w:eastAsia="tr-TR"/>
              </w:rPr>
            </w:pPr>
          </w:p>
          <w:p w14:paraId="251F9EBD" w14:textId="49197CEB" w:rsidR="008A5A59" w:rsidRPr="001B1EFF" w:rsidRDefault="008A5A59" w:rsidP="00A557F4">
            <w:pPr>
              <w:pStyle w:val="ListParagraph"/>
              <w:spacing w:after="240" w:line="276" w:lineRule="auto"/>
              <w:ind w:left="0"/>
              <w:jc w:val="both"/>
              <w:rPr>
                <w:rFonts w:ascii="Calibri" w:eastAsia="Times New Roman" w:hAnsi="Calibri" w:cs="Calibri"/>
                <w:bCs/>
                <w:sz w:val="22"/>
                <w:szCs w:val="22"/>
                <w:lang w:val="tr-TR" w:eastAsia="tr-TR"/>
              </w:rPr>
            </w:pPr>
          </w:p>
          <w:p w14:paraId="624E8346" w14:textId="77777777" w:rsidR="006A150F" w:rsidRDefault="006A150F" w:rsidP="00A557F4">
            <w:pPr>
              <w:pStyle w:val="ListParagraph"/>
              <w:spacing w:after="240" w:line="276" w:lineRule="auto"/>
              <w:ind w:left="0"/>
              <w:jc w:val="both"/>
              <w:rPr>
                <w:rFonts w:ascii="Calibri" w:eastAsia="Times New Roman" w:hAnsi="Calibri" w:cs="Calibri"/>
                <w:bCs/>
                <w:sz w:val="22"/>
                <w:szCs w:val="22"/>
                <w:lang w:val="tr-TR" w:eastAsia="tr-TR"/>
              </w:rPr>
            </w:pPr>
          </w:p>
          <w:p w14:paraId="601E7607" w14:textId="7962E740" w:rsidR="0000051F" w:rsidRPr="001B1EFF" w:rsidRDefault="709A00D1" w:rsidP="00A557F4">
            <w:pPr>
              <w:pStyle w:val="ListParagraph"/>
              <w:spacing w:after="240" w:line="276" w:lineRule="auto"/>
              <w:ind w:left="0"/>
              <w:jc w:val="both"/>
              <w:rPr>
                <w:rFonts w:ascii="Calibri" w:eastAsia="Times New Roman" w:hAnsi="Calibri" w:cs="Calibri"/>
                <w:bCs/>
                <w:sz w:val="22"/>
                <w:szCs w:val="22"/>
                <w:lang w:val="tr-TR" w:eastAsia="tr-TR"/>
              </w:rPr>
            </w:pPr>
            <w:r w:rsidRPr="001B1EFF">
              <w:rPr>
                <w:rFonts w:ascii="Calibri" w:eastAsia="Times New Roman" w:hAnsi="Calibri" w:cs="Calibri"/>
                <w:bCs/>
                <w:sz w:val="22"/>
                <w:szCs w:val="22"/>
                <w:lang w:val="tr-TR" w:eastAsia="tr-TR"/>
              </w:rPr>
              <w:lastRenderedPageBreak/>
              <w:t>Veri Yetkilisi</w:t>
            </w:r>
          </w:p>
          <w:p w14:paraId="03278625" w14:textId="77777777" w:rsidR="00736A36" w:rsidRPr="001B1EFF" w:rsidRDefault="00736A36" w:rsidP="00A557F4">
            <w:pPr>
              <w:pStyle w:val="ListParagraph"/>
              <w:spacing w:after="240" w:line="276" w:lineRule="auto"/>
              <w:ind w:left="0"/>
              <w:jc w:val="both"/>
              <w:rPr>
                <w:rFonts w:ascii="Calibri" w:eastAsia="Times New Roman" w:hAnsi="Calibri" w:cs="Calibri"/>
                <w:bCs/>
                <w:sz w:val="22"/>
                <w:szCs w:val="22"/>
                <w:lang w:val="tr-TR" w:eastAsia="tr-TR"/>
              </w:rPr>
            </w:pPr>
          </w:p>
          <w:p w14:paraId="23E857A0" w14:textId="77777777" w:rsidR="00BB589D" w:rsidRPr="001B1EFF" w:rsidRDefault="00BB589D" w:rsidP="00A557F4">
            <w:pPr>
              <w:pStyle w:val="ListParagraph"/>
              <w:spacing w:after="240" w:line="276" w:lineRule="auto"/>
              <w:ind w:left="0"/>
              <w:jc w:val="both"/>
              <w:rPr>
                <w:rFonts w:ascii="Calibri" w:eastAsia="Times New Roman" w:hAnsi="Calibri" w:cs="Calibri"/>
                <w:bCs/>
                <w:sz w:val="22"/>
                <w:szCs w:val="22"/>
                <w:lang w:val="tr-TR" w:eastAsia="tr-TR"/>
              </w:rPr>
            </w:pPr>
          </w:p>
          <w:p w14:paraId="6C975D88" w14:textId="327524C9" w:rsidR="0000051F" w:rsidRPr="001B1EFF" w:rsidRDefault="0000051F" w:rsidP="00A557F4">
            <w:pPr>
              <w:pStyle w:val="ListParagraph"/>
              <w:spacing w:after="240" w:line="276" w:lineRule="auto"/>
              <w:ind w:left="0"/>
              <w:jc w:val="both"/>
              <w:rPr>
                <w:rFonts w:ascii="Calibri" w:eastAsia="Times New Roman" w:hAnsi="Calibri" w:cs="Calibri"/>
                <w:bCs/>
                <w:sz w:val="22"/>
                <w:szCs w:val="22"/>
                <w:lang w:val="tr-TR" w:eastAsia="tr-TR"/>
              </w:rPr>
            </w:pPr>
          </w:p>
        </w:tc>
        <w:tc>
          <w:tcPr>
            <w:tcW w:w="6449" w:type="dxa"/>
          </w:tcPr>
          <w:p w14:paraId="05EC1D46" w14:textId="7E1FBDA8" w:rsidR="0000051F" w:rsidRPr="00DF7F73" w:rsidRDefault="709A00D1" w:rsidP="00A557F4">
            <w:pPr>
              <w:pStyle w:val="ListParagraph"/>
              <w:spacing w:after="240" w:line="276" w:lineRule="auto"/>
              <w:ind w:left="0"/>
              <w:jc w:val="both"/>
              <w:rPr>
                <w:rFonts w:ascii="Calibri" w:hAnsi="Calibri" w:cs="Calibri"/>
                <w:sz w:val="22"/>
                <w:szCs w:val="22"/>
                <w:lang w:val="tr-TR"/>
              </w:rPr>
            </w:pPr>
            <w:r w:rsidRPr="00DF7F73">
              <w:rPr>
                <w:rFonts w:ascii="Calibri" w:hAnsi="Calibri" w:cs="Calibri"/>
                <w:sz w:val="22"/>
                <w:szCs w:val="22"/>
                <w:lang w:val="tr-TR"/>
              </w:rPr>
              <w:lastRenderedPageBreak/>
              <w:t xml:space="preserve">Kişisel </w:t>
            </w:r>
            <w:r w:rsidR="007926B6">
              <w:rPr>
                <w:rFonts w:ascii="Calibri" w:hAnsi="Calibri" w:cs="Calibri"/>
                <w:sz w:val="22"/>
                <w:szCs w:val="22"/>
                <w:lang w:val="tr-TR"/>
              </w:rPr>
              <w:t>v</w:t>
            </w:r>
            <w:r w:rsidRPr="00DF7F73">
              <w:rPr>
                <w:rFonts w:ascii="Calibri" w:hAnsi="Calibri" w:cs="Calibri"/>
                <w:sz w:val="22"/>
                <w:szCs w:val="22"/>
                <w:lang w:val="tr-TR"/>
              </w:rPr>
              <w:t>erilerin işleme amaçlarını ve vasıtalarını belirleyen, Veri Kayıt Sistemi’nin kurulmasından ve yönetilmesinden sorumlu olan gerçek veya tüzel kişiyi ifade eder.</w:t>
            </w:r>
          </w:p>
          <w:p w14:paraId="4E2BCB70" w14:textId="77777777" w:rsidR="0000051F" w:rsidRPr="00DF7F73" w:rsidRDefault="0000051F" w:rsidP="00A557F4">
            <w:pPr>
              <w:pStyle w:val="ListParagraph"/>
              <w:spacing w:after="240" w:line="276" w:lineRule="auto"/>
              <w:ind w:left="0"/>
              <w:jc w:val="both"/>
              <w:rPr>
                <w:rFonts w:ascii="Calibri" w:hAnsi="Calibri" w:cs="Calibri"/>
                <w:sz w:val="22"/>
                <w:szCs w:val="22"/>
                <w:lang w:val="tr-TR"/>
              </w:rPr>
            </w:pPr>
          </w:p>
          <w:p w14:paraId="01286CB2" w14:textId="2C147885" w:rsidR="0000051F" w:rsidRPr="007926B6" w:rsidRDefault="00AA289C" w:rsidP="00A557F4">
            <w:pPr>
              <w:pStyle w:val="ListParagraph"/>
              <w:spacing w:after="240" w:line="276" w:lineRule="auto"/>
              <w:ind w:left="0"/>
              <w:jc w:val="both"/>
              <w:rPr>
                <w:rFonts w:ascii="Calibri" w:hAnsi="Calibri" w:cs="Calibri"/>
                <w:color w:val="000000" w:themeColor="text1"/>
                <w:sz w:val="22"/>
                <w:szCs w:val="22"/>
                <w:lang w:val="tr-TR"/>
              </w:rPr>
            </w:pPr>
            <w:r w:rsidRPr="007926B6">
              <w:rPr>
                <w:rFonts w:ascii="Calibri" w:hAnsi="Calibri" w:cs="Calibri"/>
                <w:color w:val="000000" w:themeColor="text1"/>
                <w:sz w:val="22"/>
                <w:szCs w:val="22"/>
                <w:lang w:val="tr-TR"/>
              </w:rPr>
              <w:t>Türkiye’de yerleşik olan gerçek ve tüzel kişiler için veri sorumlusu tarafından, Türkiye’de yerleşik olmayan gerçek ve tüzel kişiler için de veri sorumlusu temsilcisi tarafından, Kanun ve bu Kanun</w:t>
            </w:r>
            <w:r w:rsidR="007926B6">
              <w:rPr>
                <w:rFonts w:ascii="Calibri" w:hAnsi="Calibri" w:cs="Calibri"/>
                <w:color w:val="000000" w:themeColor="text1"/>
                <w:sz w:val="22"/>
                <w:szCs w:val="22"/>
                <w:lang w:val="tr-TR"/>
              </w:rPr>
              <w:t>’</w:t>
            </w:r>
            <w:r w:rsidRPr="007926B6">
              <w:rPr>
                <w:rFonts w:ascii="Calibri" w:hAnsi="Calibri" w:cs="Calibri"/>
                <w:color w:val="000000" w:themeColor="text1"/>
                <w:sz w:val="22"/>
                <w:szCs w:val="22"/>
                <w:lang w:val="tr-TR"/>
              </w:rPr>
              <w:t xml:space="preserve">a dayalı olarak çıkarılacak ikincil düzenlemeler kapsamındaki yükümlülükleriyle ilgili olarak, Kurum ile iletişimi sağlamak amacıyla </w:t>
            </w:r>
            <w:r w:rsidR="003E3E09">
              <w:rPr>
                <w:rFonts w:ascii="Calibri" w:hAnsi="Calibri" w:cs="Calibri"/>
                <w:color w:val="000000" w:themeColor="text1"/>
                <w:sz w:val="22"/>
                <w:szCs w:val="22"/>
                <w:lang w:val="tr-TR"/>
              </w:rPr>
              <w:t>s</w:t>
            </w:r>
            <w:r w:rsidRPr="007926B6">
              <w:rPr>
                <w:rFonts w:ascii="Calibri" w:hAnsi="Calibri" w:cs="Calibri"/>
                <w:color w:val="000000" w:themeColor="text1"/>
                <w:sz w:val="22"/>
                <w:szCs w:val="22"/>
                <w:lang w:val="tr-TR"/>
              </w:rPr>
              <w:t>icile kayıt esnasında bildirilen gerçek kişiyi ifade eder</w:t>
            </w:r>
            <w:r w:rsidR="007926B6" w:rsidRPr="007926B6">
              <w:rPr>
                <w:rFonts w:ascii="Calibri" w:hAnsi="Calibri" w:cs="Calibri"/>
                <w:color w:val="000000" w:themeColor="text1"/>
                <w:sz w:val="22"/>
                <w:szCs w:val="22"/>
                <w:lang w:val="tr-TR"/>
              </w:rPr>
              <w:t>.</w:t>
            </w:r>
          </w:p>
          <w:p w14:paraId="003E5CB5" w14:textId="77777777" w:rsidR="00736A36" w:rsidRPr="00DF7F73" w:rsidRDefault="00736A36" w:rsidP="00A557F4">
            <w:pPr>
              <w:pStyle w:val="ListParagraph"/>
              <w:spacing w:after="240" w:line="276" w:lineRule="auto"/>
              <w:ind w:left="0"/>
              <w:jc w:val="both"/>
              <w:rPr>
                <w:rFonts w:ascii="Calibri" w:hAnsi="Calibri" w:cs="Calibri"/>
                <w:sz w:val="22"/>
                <w:szCs w:val="22"/>
                <w:lang w:val="tr-TR"/>
              </w:rPr>
            </w:pPr>
          </w:p>
          <w:p w14:paraId="243E6C95" w14:textId="43512D31" w:rsidR="0000051F" w:rsidRPr="00DF7F73" w:rsidRDefault="709A00D1" w:rsidP="00A557F4">
            <w:pPr>
              <w:pStyle w:val="ListParagraph"/>
              <w:spacing w:after="240" w:line="276" w:lineRule="auto"/>
              <w:ind w:left="0"/>
              <w:jc w:val="both"/>
              <w:rPr>
                <w:rFonts w:ascii="Calibri" w:hAnsi="Calibri" w:cs="Calibri"/>
                <w:sz w:val="22"/>
                <w:szCs w:val="22"/>
                <w:lang w:val="tr-TR"/>
              </w:rPr>
            </w:pPr>
            <w:r w:rsidRPr="00DF7F73">
              <w:rPr>
                <w:rFonts w:ascii="Calibri" w:hAnsi="Calibri" w:cs="Calibri"/>
                <w:sz w:val="22"/>
                <w:szCs w:val="22"/>
                <w:lang w:val="tr-TR"/>
              </w:rPr>
              <w:lastRenderedPageBreak/>
              <w:t xml:space="preserve">Veri Sorumlusu tarafından atanan ve </w:t>
            </w:r>
            <w:r w:rsidR="003E3E09">
              <w:rPr>
                <w:rFonts w:ascii="Calibri" w:hAnsi="Calibri" w:cs="Calibri"/>
                <w:sz w:val="22"/>
                <w:szCs w:val="22"/>
                <w:lang w:val="tr-TR"/>
              </w:rPr>
              <w:t>Kanun’a</w:t>
            </w:r>
            <w:r w:rsidRPr="00DF7F73">
              <w:rPr>
                <w:rFonts w:ascii="Calibri" w:hAnsi="Calibri" w:cs="Calibri"/>
                <w:sz w:val="22"/>
                <w:szCs w:val="22"/>
                <w:lang w:val="tr-TR"/>
              </w:rPr>
              <w:t xml:space="preserve"> uygun olarak Şirket</w:t>
            </w:r>
            <w:r w:rsidR="005078E5">
              <w:rPr>
                <w:rFonts w:ascii="Calibri" w:hAnsi="Calibri" w:cs="Calibri"/>
                <w:sz w:val="22"/>
                <w:szCs w:val="22"/>
                <w:lang w:val="tr-TR"/>
              </w:rPr>
              <w:t xml:space="preserve"> kişisel veri</w:t>
            </w:r>
            <w:r w:rsidRPr="00DF7F73">
              <w:rPr>
                <w:rFonts w:ascii="Calibri" w:hAnsi="Calibri" w:cs="Calibri"/>
                <w:sz w:val="22"/>
                <w:szCs w:val="22"/>
                <w:lang w:val="tr-TR"/>
              </w:rPr>
              <w:t xml:space="preserve"> envanterini oluşturan, güncel tutan ve gerekli değişiklikleri Veri Sorumlusu İrtibat Kişisine ileten şirket çalışanını ifade eder.</w:t>
            </w:r>
          </w:p>
        </w:tc>
      </w:tr>
      <w:tr w:rsidR="00D93A9B" w:rsidRPr="004C0F5A" w14:paraId="347B2C9B" w14:textId="77777777" w:rsidTr="709A00D1">
        <w:tc>
          <w:tcPr>
            <w:tcW w:w="2482" w:type="dxa"/>
          </w:tcPr>
          <w:p w14:paraId="4B3FD50B" w14:textId="77777777" w:rsidR="00D93A9B" w:rsidRPr="001B1EFF" w:rsidRDefault="00D93A9B" w:rsidP="00A557F4">
            <w:pPr>
              <w:pStyle w:val="ListParagraph"/>
              <w:spacing w:after="240" w:line="276" w:lineRule="auto"/>
              <w:ind w:left="0"/>
              <w:jc w:val="both"/>
              <w:rPr>
                <w:rFonts w:ascii="Calibri" w:hAnsi="Calibri" w:cs="Calibri"/>
                <w:bCs/>
                <w:sz w:val="22"/>
                <w:szCs w:val="22"/>
                <w:lang w:val="tr-TR"/>
              </w:rPr>
            </w:pPr>
            <w:r w:rsidRPr="001B1EFF">
              <w:rPr>
                <w:rFonts w:ascii="Calibri" w:eastAsia="Times New Roman" w:hAnsi="Calibri" w:cs="Calibri"/>
                <w:bCs/>
                <w:sz w:val="22"/>
                <w:szCs w:val="22"/>
                <w:lang w:val="tr-TR" w:eastAsia="tr-TR"/>
              </w:rPr>
              <w:lastRenderedPageBreak/>
              <w:t>Yok Etme</w:t>
            </w:r>
          </w:p>
        </w:tc>
        <w:tc>
          <w:tcPr>
            <w:tcW w:w="6449" w:type="dxa"/>
          </w:tcPr>
          <w:p w14:paraId="6ADCD242" w14:textId="4A2432BF" w:rsidR="00D93A9B" w:rsidRPr="00DF7F73" w:rsidRDefault="709A00D1" w:rsidP="00A557F4">
            <w:pPr>
              <w:pStyle w:val="ListParagraph"/>
              <w:spacing w:after="240" w:line="276" w:lineRule="auto"/>
              <w:ind w:left="0"/>
              <w:jc w:val="both"/>
              <w:rPr>
                <w:rFonts w:ascii="Calibri" w:eastAsia="Times New Roman" w:hAnsi="Calibri" w:cs="Calibri"/>
                <w:sz w:val="22"/>
                <w:szCs w:val="22"/>
                <w:lang w:val="tr-TR" w:eastAsia="tr-TR"/>
              </w:rPr>
            </w:pPr>
            <w:r w:rsidRPr="00DF7F73">
              <w:rPr>
                <w:rFonts w:ascii="Calibri" w:hAnsi="Calibri" w:cs="Calibri"/>
                <w:sz w:val="22"/>
                <w:szCs w:val="22"/>
                <w:lang w:val="tr-TR"/>
              </w:rPr>
              <w:t xml:space="preserve">Kişisel </w:t>
            </w:r>
            <w:r w:rsidR="003E3E09">
              <w:rPr>
                <w:rFonts w:ascii="Calibri" w:hAnsi="Calibri" w:cs="Calibri"/>
                <w:sz w:val="22"/>
                <w:szCs w:val="22"/>
                <w:lang w:val="tr-TR"/>
              </w:rPr>
              <w:t>v</w:t>
            </w:r>
            <w:r w:rsidRPr="00DF7F73">
              <w:rPr>
                <w:rFonts w:ascii="Calibri" w:hAnsi="Calibri" w:cs="Calibri"/>
                <w:sz w:val="22"/>
                <w:szCs w:val="22"/>
                <w:lang w:val="tr-TR"/>
              </w:rPr>
              <w:t>erilerin hiç kimse tarafından hiçbir şekilde erişilemez, geri getirilemez ve tekrar kullanılamaz hale getirilmesi işlemi ifade eder</w:t>
            </w:r>
            <w:r w:rsidRPr="00DF7F73">
              <w:rPr>
                <w:rFonts w:ascii="Calibri" w:eastAsia="Times New Roman" w:hAnsi="Calibri" w:cs="Calibri"/>
                <w:sz w:val="22"/>
                <w:szCs w:val="22"/>
                <w:lang w:val="tr-TR" w:eastAsia="tr-TR"/>
              </w:rPr>
              <w:t>.</w:t>
            </w:r>
          </w:p>
        </w:tc>
      </w:tr>
      <w:tr w:rsidR="00D93A9B" w:rsidRPr="004C0F5A" w14:paraId="67DD522B" w14:textId="77777777" w:rsidTr="709A00D1">
        <w:tc>
          <w:tcPr>
            <w:tcW w:w="2482" w:type="dxa"/>
          </w:tcPr>
          <w:p w14:paraId="746B0F3F" w14:textId="77777777" w:rsidR="00D93A9B" w:rsidRPr="001B1EFF" w:rsidRDefault="00D93A9B" w:rsidP="00A557F4">
            <w:pPr>
              <w:pStyle w:val="ListParagraph"/>
              <w:spacing w:after="240" w:line="276" w:lineRule="auto"/>
              <w:ind w:left="0"/>
              <w:jc w:val="both"/>
              <w:rPr>
                <w:rFonts w:ascii="Calibri" w:hAnsi="Calibri" w:cs="Calibri"/>
                <w:bCs/>
                <w:sz w:val="22"/>
                <w:szCs w:val="22"/>
                <w:lang w:val="tr-TR"/>
              </w:rPr>
            </w:pPr>
            <w:r w:rsidRPr="001B1EFF">
              <w:rPr>
                <w:rFonts w:ascii="Calibri" w:hAnsi="Calibri" w:cs="Calibri"/>
                <w:bCs/>
                <w:sz w:val="22"/>
                <w:szCs w:val="22"/>
                <w:lang w:val="tr-TR"/>
              </w:rPr>
              <w:t>Yönetmelik</w:t>
            </w:r>
          </w:p>
        </w:tc>
        <w:tc>
          <w:tcPr>
            <w:tcW w:w="6449" w:type="dxa"/>
          </w:tcPr>
          <w:p w14:paraId="4A34D507" w14:textId="7F9335D9" w:rsidR="00202AD6" w:rsidRPr="00DF7F73" w:rsidRDefault="709A00D1" w:rsidP="00A557F4">
            <w:pPr>
              <w:pStyle w:val="ListParagraph"/>
              <w:spacing w:after="240" w:line="276" w:lineRule="auto"/>
              <w:ind w:left="0"/>
              <w:jc w:val="both"/>
              <w:rPr>
                <w:rFonts w:ascii="Calibri" w:hAnsi="Calibri" w:cs="Calibri"/>
                <w:sz w:val="22"/>
                <w:szCs w:val="22"/>
                <w:lang w:val="tr-TR"/>
              </w:rPr>
            </w:pPr>
            <w:r w:rsidRPr="00DF7F73">
              <w:rPr>
                <w:rFonts w:ascii="Calibri" w:hAnsi="Calibri" w:cs="Calibri"/>
                <w:sz w:val="22"/>
                <w:szCs w:val="22"/>
                <w:lang w:val="tr-TR"/>
              </w:rPr>
              <w:t>28 Ekim 2017 tarihinde Resm</w:t>
            </w:r>
            <w:r w:rsidR="009E1D64">
              <w:rPr>
                <w:rFonts w:ascii="Calibri" w:hAnsi="Calibri" w:cs="Calibri"/>
                <w:sz w:val="22"/>
                <w:szCs w:val="22"/>
                <w:lang w:val="tr-TR"/>
              </w:rPr>
              <w:t>i</w:t>
            </w:r>
            <w:r w:rsidRPr="00DF7F73">
              <w:rPr>
                <w:rFonts w:ascii="Calibri" w:hAnsi="Calibri" w:cs="Calibri"/>
                <w:sz w:val="22"/>
                <w:szCs w:val="22"/>
                <w:lang w:val="tr-TR"/>
              </w:rPr>
              <w:t xml:space="preserve"> Gazete’de yayımlanan ve 1 Ocak 2018 tarihinde yürürlüğe giren Kişisel Verilerin Silinmesi, Yok Edilmesi veya Anonim Hale Getirilmesi Hakkında Yönetmelik’i ifade eder. </w:t>
            </w:r>
          </w:p>
        </w:tc>
      </w:tr>
    </w:tbl>
    <w:p w14:paraId="49CC3DFD" w14:textId="77777777" w:rsidR="00202AD6" w:rsidRPr="00202AD6" w:rsidRDefault="00202AD6" w:rsidP="00202AD6">
      <w:pPr>
        <w:spacing w:after="0" w:line="240" w:lineRule="auto"/>
        <w:jc w:val="both"/>
        <w:rPr>
          <w:rFonts w:cstheme="minorHAnsi"/>
          <w:lang w:val="tr-TR"/>
        </w:rPr>
      </w:pPr>
      <w:bookmarkStart w:id="4" w:name="_Hlk14189399"/>
      <w:r w:rsidRPr="00202AD6">
        <w:rPr>
          <w:rFonts w:cstheme="minorHAnsi"/>
          <w:lang w:val="tr-TR"/>
        </w:rPr>
        <w:t>Burada yer almayan tanımların, Kanun ve ikincil düzenlemelerde belirtilen anlamları ile kullanıldığı kabul edilecektir.</w:t>
      </w:r>
    </w:p>
    <w:bookmarkEnd w:id="4"/>
    <w:p w14:paraId="30EE89ED" w14:textId="4A2E10A7" w:rsidR="00202AD6" w:rsidRDefault="00202AD6" w:rsidP="00202AD6">
      <w:pPr>
        <w:pStyle w:val="ListParagraph"/>
        <w:spacing w:after="240" w:line="276" w:lineRule="auto"/>
        <w:ind w:left="0"/>
        <w:jc w:val="both"/>
        <w:rPr>
          <w:rFonts w:ascii="Calibri" w:hAnsi="Calibri" w:cs="Calibri"/>
          <w:b/>
          <w:sz w:val="22"/>
          <w:szCs w:val="22"/>
          <w:lang w:val="tr-TR" w:eastAsia="tr-TR"/>
        </w:rPr>
      </w:pPr>
    </w:p>
    <w:p w14:paraId="4C44626C" w14:textId="7D0E8418" w:rsidR="009F2D29" w:rsidRPr="00DF7F73" w:rsidRDefault="00D73E04" w:rsidP="00A557F4">
      <w:pPr>
        <w:pStyle w:val="ListParagraph"/>
        <w:numPr>
          <w:ilvl w:val="0"/>
          <w:numId w:val="5"/>
        </w:numPr>
        <w:spacing w:after="240" w:line="276" w:lineRule="auto"/>
        <w:jc w:val="both"/>
        <w:rPr>
          <w:rFonts w:ascii="Calibri" w:hAnsi="Calibri" w:cs="Calibri"/>
          <w:b/>
          <w:sz w:val="22"/>
          <w:szCs w:val="22"/>
          <w:lang w:val="tr-TR" w:eastAsia="tr-TR"/>
        </w:rPr>
      </w:pPr>
      <w:r w:rsidRPr="00DF7F73">
        <w:rPr>
          <w:rFonts w:ascii="Calibri" w:hAnsi="Calibri" w:cs="Calibri"/>
          <w:b/>
          <w:sz w:val="22"/>
          <w:szCs w:val="22"/>
          <w:lang w:val="tr-TR" w:eastAsia="tr-TR"/>
        </w:rPr>
        <w:t>Kapsam</w:t>
      </w:r>
    </w:p>
    <w:p w14:paraId="744445ED" w14:textId="77777777" w:rsidR="009F2D29" w:rsidRPr="00CC46A2" w:rsidRDefault="009F2D29" w:rsidP="00A557F4">
      <w:pPr>
        <w:pStyle w:val="ListParagraph"/>
        <w:spacing w:after="240" w:line="276" w:lineRule="auto"/>
        <w:ind w:left="0"/>
        <w:jc w:val="both"/>
        <w:rPr>
          <w:rFonts w:ascii="Calibri" w:hAnsi="Calibri" w:cs="Calibri"/>
          <w:b/>
          <w:sz w:val="10"/>
          <w:szCs w:val="10"/>
          <w:lang w:val="tr-TR" w:eastAsia="tr-TR"/>
        </w:rPr>
      </w:pPr>
    </w:p>
    <w:p w14:paraId="481F0034" w14:textId="79166D06" w:rsidR="009F2D29" w:rsidRPr="00DF7F73" w:rsidRDefault="00000815" w:rsidP="00A557F4">
      <w:pPr>
        <w:pStyle w:val="ListParagraph"/>
        <w:numPr>
          <w:ilvl w:val="1"/>
          <w:numId w:val="19"/>
        </w:numPr>
        <w:spacing w:after="240" w:line="276" w:lineRule="auto"/>
        <w:jc w:val="both"/>
        <w:rPr>
          <w:rFonts w:ascii="Calibri" w:hAnsi="Calibri" w:cs="Calibri"/>
          <w:bCs/>
          <w:color w:val="FF0000"/>
          <w:sz w:val="22"/>
          <w:szCs w:val="22"/>
          <w:lang w:val="tr-TR" w:eastAsia="tr-TR"/>
        </w:rPr>
      </w:pPr>
      <w:r w:rsidRPr="00DF7F73">
        <w:rPr>
          <w:rFonts w:ascii="Calibri" w:hAnsi="Calibri" w:cs="Calibri"/>
          <w:bCs/>
          <w:sz w:val="22"/>
          <w:szCs w:val="22"/>
          <w:lang w:val="tr-TR" w:eastAsia="tr-TR"/>
        </w:rPr>
        <w:t>Bu Politika, Şirket’in tamamına uygulanır ve gerekli yükümlülükleri düzenl</w:t>
      </w:r>
      <w:r w:rsidRPr="003E3E09">
        <w:rPr>
          <w:rFonts w:ascii="Calibri" w:hAnsi="Calibri" w:cs="Calibri"/>
          <w:bCs/>
          <w:color w:val="000000" w:themeColor="text1"/>
          <w:sz w:val="22"/>
          <w:szCs w:val="22"/>
          <w:lang w:val="tr-TR" w:eastAsia="tr-TR"/>
        </w:rPr>
        <w:t>er. Şirket tarafından kişisel verileri işlenen tüm gerçek kişilere ilişkin kişisel veriler bu Politika kapsamındadır. Şirket’in sahip olduğu ya da Şirket tarafından yönetilen kişisel verilerin işlendiği tüm kayıt ortamları hakkında ve tüm veri işleme faaliyetlerinde bu Politika uygulanacaktır.</w:t>
      </w:r>
    </w:p>
    <w:p w14:paraId="2B5649DA" w14:textId="77777777" w:rsidR="00000815" w:rsidRPr="00CC46A2" w:rsidRDefault="00000815" w:rsidP="00A557F4">
      <w:pPr>
        <w:pStyle w:val="ListParagraph"/>
        <w:spacing w:after="240" w:line="276" w:lineRule="auto"/>
        <w:ind w:left="360"/>
        <w:jc w:val="both"/>
        <w:rPr>
          <w:rFonts w:ascii="Calibri" w:hAnsi="Calibri" w:cs="Calibri"/>
          <w:bCs/>
          <w:sz w:val="10"/>
          <w:szCs w:val="10"/>
          <w:lang w:val="tr-TR" w:eastAsia="tr-TR"/>
        </w:rPr>
      </w:pPr>
    </w:p>
    <w:p w14:paraId="5EB7CF88" w14:textId="5842CF9F" w:rsidR="00000815" w:rsidRPr="00DF7F73" w:rsidRDefault="00D93A9B" w:rsidP="00A557F4">
      <w:pPr>
        <w:pStyle w:val="ListParagraph"/>
        <w:numPr>
          <w:ilvl w:val="1"/>
          <w:numId w:val="19"/>
        </w:numPr>
        <w:spacing w:after="240" w:line="276" w:lineRule="auto"/>
        <w:jc w:val="both"/>
        <w:rPr>
          <w:rFonts w:ascii="Calibri" w:hAnsi="Calibri" w:cs="Calibri"/>
          <w:bCs/>
          <w:sz w:val="22"/>
          <w:szCs w:val="22"/>
          <w:lang w:val="tr-TR" w:eastAsia="tr-TR"/>
        </w:rPr>
      </w:pPr>
      <w:r w:rsidRPr="00DF7F73">
        <w:rPr>
          <w:rFonts w:ascii="Calibri" w:hAnsi="Calibri" w:cs="Calibri"/>
          <w:sz w:val="22"/>
          <w:szCs w:val="22"/>
          <w:lang w:val="tr-TR"/>
        </w:rPr>
        <w:t xml:space="preserve">Şirket, Veri Sorumlusu olarak </w:t>
      </w:r>
      <w:r w:rsidR="00336544">
        <w:rPr>
          <w:rFonts w:ascii="Calibri" w:hAnsi="Calibri" w:cs="Calibri"/>
          <w:sz w:val="22"/>
          <w:szCs w:val="22"/>
          <w:lang w:val="tr-TR"/>
        </w:rPr>
        <w:t>k</w:t>
      </w:r>
      <w:r w:rsidRPr="00DF7F73">
        <w:rPr>
          <w:rFonts w:ascii="Calibri" w:hAnsi="Calibri" w:cs="Calibri"/>
          <w:sz w:val="22"/>
          <w:szCs w:val="22"/>
          <w:lang w:val="tr-TR"/>
        </w:rPr>
        <w:t xml:space="preserve">işisel </w:t>
      </w:r>
      <w:r w:rsidR="00336544">
        <w:rPr>
          <w:rFonts w:ascii="Calibri" w:hAnsi="Calibri" w:cs="Calibri"/>
          <w:sz w:val="22"/>
          <w:szCs w:val="22"/>
          <w:lang w:val="tr-TR"/>
        </w:rPr>
        <w:t>v</w:t>
      </w:r>
      <w:r w:rsidRPr="00DF7F73">
        <w:rPr>
          <w:rFonts w:ascii="Calibri" w:hAnsi="Calibri" w:cs="Calibri"/>
          <w:sz w:val="22"/>
          <w:szCs w:val="22"/>
          <w:lang w:val="tr-TR"/>
        </w:rPr>
        <w:t xml:space="preserve">eri işlediğinde, bu Politika’da yer alan düzenlemelere uygun davranır. </w:t>
      </w:r>
    </w:p>
    <w:p w14:paraId="4CA16CD2" w14:textId="77777777" w:rsidR="00000815" w:rsidRPr="00CC46A2" w:rsidRDefault="00000815" w:rsidP="00A557F4">
      <w:pPr>
        <w:pStyle w:val="ListParagraph"/>
        <w:jc w:val="both"/>
        <w:rPr>
          <w:rFonts w:ascii="Calibri" w:hAnsi="Calibri" w:cs="Calibri"/>
          <w:sz w:val="10"/>
          <w:szCs w:val="10"/>
          <w:lang w:val="tr-TR"/>
        </w:rPr>
      </w:pPr>
    </w:p>
    <w:p w14:paraId="5BB25D1E" w14:textId="0040D8AB" w:rsidR="00000815" w:rsidRPr="00DF7F73" w:rsidRDefault="00D93A9B" w:rsidP="00A557F4">
      <w:pPr>
        <w:pStyle w:val="ListParagraph"/>
        <w:numPr>
          <w:ilvl w:val="1"/>
          <w:numId w:val="19"/>
        </w:numPr>
        <w:spacing w:after="240" w:line="276" w:lineRule="auto"/>
        <w:jc w:val="both"/>
        <w:rPr>
          <w:rFonts w:ascii="Calibri" w:hAnsi="Calibri" w:cs="Calibri"/>
          <w:bCs/>
          <w:sz w:val="22"/>
          <w:szCs w:val="22"/>
          <w:lang w:val="tr-TR" w:eastAsia="tr-TR"/>
        </w:rPr>
      </w:pPr>
      <w:r w:rsidRPr="00DF7F73">
        <w:rPr>
          <w:rFonts w:ascii="Calibri" w:hAnsi="Calibri" w:cs="Calibri"/>
          <w:sz w:val="22"/>
          <w:szCs w:val="22"/>
          <w:lang w:val="tr-TR"/>
        </w:rPr>
        <w:t xml:space="preserve">Şirket, bir başkası namına Veri İşleyen olarak </w:t>
      </w:r>
      <w:r w:rsidR="00336544">
        <w:rPr>
          <w:rFonts w:ascii="Calibri" w:hAnsi="Calibri" w:cs="Calibri"/>
          <w:sz w:val="22"/>
          <w:szCs w:val="22"/>
          <w:lang w:val="tr-TR"/>
        </w:rPr>
        <w:t>k</w:t>
      </w:r>
      <w:r w:rsidRPr="00DF7F73">
        <w:rPr>
          <w:rFonts w:ascii="Calibri" w:hAnsi="Calibri" w:cs="Calibri"/>
          <w:sz w:val="22"/>
          <w:szCs w:val="22"/>
          <w:lang w:val="tr-TR"/>
        </w:rPr>
        <w:t xml:space="preserve">işisel </w:t>
      </w:r>
      <w:r w:rsidR="00336544">
        <w:rPr>
          <w:rFonts w:ascii="Calibri" w:hAnsi="Calibri" w:cs="Calibri"/>
          <w:sz w:val="22"/>
          <w:szCs w:val="22"/>
          <w:lang w:val="tr-TR"/>
        </w:rPr>
        <w:t>v</w:t>
      </w:r>
      <w:r w:rsidRPr="00DF7F73">
        <w:rPr>
          <w:rFonts w:ascii="Calibri" w:hAnsi="Calibri" w:cs="Calibri"/>
          <w:sz w:val="22"/>
          <w:szCs w:val="22"/>
          <w:lang w:val="tr-TR"/>
        </w:rPr>
        <w:t>eri işlediği durumda</w:t>
      </w:r>
      <w:r w:rsidR="00183182" w:rsidRPr="00DF7F73">
        <w:rPr>
          <w:rFonts w:ascii="Calibri" w:hAnsi="Calibri" w:cs="Calibri"/>
          <w:sz w:val="22"/>
          <w:szCs w:val="22"/>
          <w:lang w:val="tr-TR"/>
        </w:rPr>
        <w:t xml:space="preserve"> bu Politika’da yer alan düzenlemelere</w:t>
      </w:r>
      <w:r w:rsidR="00491753" w:rsidRPr="00DF7F73">
        <w:rPr>
          <w:rFonts w:ascii="Calibri" w:hAnsi="Calibri" w:cs="Calibri"/>
          <w:sz w:val="22"/>
          <w:szCs w:val="22"/>
          <w:lang w:val="tr-TR"/>
        </w:rPr>
        <w:t xml:space="preserve"> ve</w:t>
      </w:r>
      <w:r w:rsidRPr="00DF7F73">
        <w:rPr>
          <w:rFonts w:ascii="Calibri" w:hAnsi="Calibri" w:cs="Calibri"/>
          <w:sz w:val="22"/>
          <w:szCs w:val="22"/>
          <w:lang w:val="tr-TR"/>
        </w:rPr>
        <w:t xml:space="preserve"> varsa, söz konusu üçüncü kişi ile imzalanan </w:t>
      </w:r>
      <w:r w:rsidR="00273553">
        <w:rPr>
          <w:rFonts w:ascii="Calibri" w:hAnsi="Calibri" w:cs="Calibri"/>
          <w:sz w:val="22"/>
          <w:szCs w:val="22"/>
          <w:lang w:val="tr-TR"/>
        </w:rPr>
        <w:t xml:space="preserve">her türden </w:t>
      </w:r>
      <w:r w:rsidR="00491753" w:rsidRPr="00DF7F73">
        <w:rPr>
          <w:rFonts w:ascii="Calibri" w:hAnsi="Calibri" w:cs="Calibri"/>
          <w:sz w:val="22"/>
          <w:szCs w:val="22"/>
          <w:lang w:val="tr-TR"/>
        </w:rPr>
        <w:t xml:space="preserve">sözleşmedeki, Politika’ya aykırı olmayan, </w:t>
      </w:r>
      <w:r w:rsidRPr="00DF7F73">
        <w:rPr>
          <w:rFonts w:ascii="Calibri" w:hAnsi="Calibri" w:cs="Calibri"/>
          <w:sz w:val="22"/>
          <w:szCs w:val="22"/>
          <w:lang w:val="tr-TR"/>
        </w:rPr>
        <w:t xml:space="preserve">talimatlara uyar. </w:t>
      </w:r>
    </w:p>
    <w:p w14:paraId="64AB2854" w14:textId="77777777" w:rsidR="00000815" w:rsidRPr="00CC46A2" w:rsidRDefault="00000815" w:rsidP="00A557F4">
      <w:pPr>
        <w:pStyle w:val="ListParagraph"/>
        <w:jc w:val="both"/>
        <w:rPr>
          <w:rFonts w:ascii="Calibri" w:hAnsi="Calibri" w:cs="Calibri"/>
          <w:sz w:val="10"/>
          <w:szCs w:val="10"/>
          <w:lang w:val="tr-TR"/>
        </w:rPr>
      </w:pPr>
    </w:p>
    <w:p w14:paraId="203F938D" w14:textId="77777777" w:rsidR="00FD2DD6" w:rsidRPr="00FD2DD6" w:rsidRDefault="00D93A9B" w:rsidP="00FD2DD6">
      <w:pPr>
        <w:pStyle w:val="ListParagraph"/>
        <w:numPr>
          <w:ilvl w:val="1"/>
          <w:numId w:val="19"/>
        </w:numPr>
        <w:spacing w:after="240" w:line="276" w:lineRule="auto"/>
        <w:jc w:val="both"/>
        <w:rPr>
          <w:rFonts w:ascii="Calibri" w:hAnsi="Calibri" w:cs="Calibri"/>
          <w:bCs/>
          <w:sz w:val="22"/>
          <w:szCs w:val="22"/>
          <w:lang w:val="tr-TR" w:eastAsia="tr-TR"/>
        </w:rPr>
      </w:pPr>
      <w:r w:rsidRPr="00DF7F73">
        <w:rPr>
          <w:rFonts w:ascii="Calibri" w:hAnsi="Calibri" w:cs="Calibri"/>
          <w:sz w:val="22"/>
          <w:szCs w:val="22"/>
          <w:lang w:val="tr-TR"/>
        </w:rPr>
        <w:t xml:space="preserve">Politika’nın uygulanmasından ve Politika’ya uyumun sağlanmasından </w:t>
      </w:r>
      <w:r w:rsidR="00336544">
        <w:rPr>
          <w:rFonts w:ascii="Calibri" w:hAnsi="Calibri" w:cs="Calibri"/>
          <w:sz w:val="22"/>
          <w:szCs w:val="22"/>
          <w:lang w:val="tr-TR"/>
        </w:rPr>
        <w:t>i</w:t>
      </w:r>
      <w:r w:rsidR="00BB589D" w:rsidRPr="00DF7F73">
        <w:rPr>
          <w:rFonts w:ascii="Calibri" w:hAnsi="Calibri" w:cs="Calibri"/>
          <w:sz w:val="22"/>
          <w:szCs w:val="22"/>
          <w:lang w:val="tr-TR"/>
        </w:rPr>
        <w:t xml:space="preserve">lgili </w:t>
      </w:r>
      <w:r w:rsidR="00336544">
        <w:rPr>
          <w:rFonts w:ascii="Calibri" w:hAnsi="Calibri" w:cs="Calibri"/>
          <w:sz w:val="22"/>
          <w:szCs w:val="22"/>
          <w:lang w:val="tr-TR"/>
        </w:rPr>
        <w:t>d</w:t>
      </w:r>
      <w:r w:rsidR="00BB589D" w:rsidRPr="00DF7F73">
        <w:rPr>
          <w:rFonts w:ascii="Calibri" w:hAnsi="Calibri" w:cs="Calibri"/>
          <w:sz w:val="22"/>
          <w:szCs w:val="22"/>
          <w:lang w:val="tr-TR"/>
        </w:rPr>
        <w:t xml:space="preserve">epartman </w:t>
      </w:r>
      <w:r w:rsidR="00336544">
        <w:rPr>
          <w:rFonts w:ascii="Calibri" w:hAnsi="Calibri" w:cs="Calibri"/>
          <w:sz w:val="22"/>
          <w:szCs w:val="22"/>
          <w:lang w:val="tr-TR"/>
        </w:rPr>
        <w:t>y</w:t>
      </w:r>
      <w:r w:rsidR="00BB589D" w:rsidRPr="00DF7F73">
        <w:rPr>
          <w:rFonts w:ascii="Calibri" w:hAnsi="Calibri" w:cs="Calibri"/>
          <w:sz w:val="22"/>
          <w:szCs w:val="22"/>
          <w:lang w:val="tr-TR"/>
        </w:rPr>
        <w:t>öneticisi,</w:t>
      </w:r>
      <w:r w:rsidRPr="00DF7F73">
        <w:rPr>
          <w:rFonts w:ascii="Calibri" w:hAnsi="Calibri" w:cs="Calibri"/>
          <w:sz w:val="22"/>
          <w:szCs w:val="22"/>
          <w:lang w:val="tr-TR"/>
        </w:rPr>
        <w:t xml:space="preserve"> Veri </w:t>
      </w:r>
      <w:r w:rsidR="00944B4C" w:rsidRPr="00DF7F73">
        <w:rPr>
          <w:rFonts w:ascii="Calibri" w:hAnsi="Calibri" w:cs="Calibri"/>
          <w:sz w:val="22"/>
          <w:szCs w:val="22"/>
          <w:lang w:val="tr-TR"/>
        </w:rPr>
        <w:t>Sorumlusu İrtibat Kişisi</w:t>
      </w:r>
      <w:r w:rsidR="00BB589D" w:rsidRPr="00DF7F73">
        <w:rPr>
          <w:rFonts w:ascii="Calibri" w:hAnsi="Calibri" w:cs="Calibri"/>
          <w:sz w:val="22"/>
          <w:szCs w:val="22"/>
          <w:lang w:val="tr-TR"/>
        </w:rPr>
        <w:t xml:space="preserve"> ve </w:t>
      </w:r>
      <w:bookmarkStart w:id="5" w:name="_Hlk11422708"/>
      <w:r w:rsidR="00BB589D" w:rsidRPr="00DF7F73">
        <w:rPr>
          <w:rFonts w:ascii="Calibri" w:hAnsi="Calibri" w:cs="Calibri"/>
          <w:sz w:val="22"/>
          <w:szCs w:val="22"/>
          <w:lang w:val="tr-TR"/>
        </w:rPr>
        <w:t>Veri Yetkilisi</w:t>
      </w:r>
      <w:r w:rsidRPr="00DF7F73">
        <w:rPr>
          <w:rFonts w:ascii="Calibri" w:hAnsi="Calibri" w:cs="Calibri"/>
          <w:sz w:val="22"/>
          <w:szCs w:val="22"/>
          <w:lang w:val="tr-TR"/>
        </w:rPr>
        <w:t xml:space="preserve"> </w:t>
      </w:r>
      <w:bookmarkEnd w:id="5"/>
      <w:r w:rsidRPr="00DF7F73">
        <w:rPr>
          <w:rFonts w:ascii="Calibri" w:hAnsi="Calibri" w:cs="Calibri"/>
          <w:sz w:val="22"/>
          <w:szCs w:val="22"/>
          <w:lang w:val="tr-TR"/>
        </w:rPr>
        <w:t>sorumludur.</w:t>
      </w:r>
    </w:p>
    <w:p w14:paraId="420C461D" w14:textId="77777777" w:rsidR="00FD2DD6" w:rsidRPr="00FD2DD6" w:rsidRDefault="00FD2DD6" w:rsidP="00FD2DD6">
      <w:pPr>
        <w:pStyle w:val="ListParagraph"/>
        <w:rPr>
          <w:rFonts w:ascii="Calibri" w:hAnsi="Calibri" w:cs="Calibri"/>
          <w:color w:val="000000" w:themeColor="text1"/>
          <w:sz w:val="22"/>
          <w:szCs w:val="22"/>
          <w:lang w:val="tr-TR"/>
        </w:rPr>
      </w:pPr>
    </w:p>
    <w:p w14:paraId="660CEA50" w14:textId="5BD2C929" w:rsidR="00613C7C" w:rsidRPr="00FD2DD6" w:rsidRDefault="00613C7C" w:rsidP="00FD2DD6">
      <w:pPr>
        <w:pStyle w:val="ListParagraph"/>
        <w:numPr>
          <w:ilvl w:val="0"/>
          <w:numId w:val="19"/>
        </w:numPr>
        <w:spacing w:after="240" w:line="276" w:lineRule="auto"/>
        <w:jc w:val="both"/>
        <w:rPr>
          <w:rFonts w:ascii="Calibri" w:hAnsi="Calibri" w:cs="Calibri"/>
          <w:bCs/>
          <w:sz w:val="22"/>
          <w:szCs w:val="22"/>
          <w:lang w:val="tr-TR" w:eastAsia="tr-TR"/>
        </w:rPr>
      </w:pPr>
      <w:r w:rsidRPr="00FD2DD6">
        <w:rPr>
          <w:rFonts w:ascii="Calibri" w:hAnsi="Calibri" w:cs="Calibri"/>
          <w:color w:val="000000" w:themeColor="text1"/>
          <w:sz w:val="22"/>
          <w:szCs w:val="22"/>
          <w:lang w:val="tr-TR"/>
        </w:rPr>
        <w:t>Kişisel Verilerin Saklanmasını ve İmhasını Gerektiren Nedenler</w:t>
      </w:r>
    </w:p>
    <w:p w14:paraId="1885FEF8" w14:textId="77777777" w:rsidR="00613C7C" w:rsidRPr="00515B70" w:rsidRDefault="00613C7C" w:rsidP="00613C7C">
      <w:pPr>
        <w:pStyle w:val="BodyText"/>
        <w:numPr>
          <w:ilvl w:val="1"/>
          <w:numId w:val="19"/>
        </w:numPr>
        <w:spacing w:after="120" w:line="276" w:lineRule="auto"/>
        <w:ind w:left="357" w:hanging="357"/>
        <w:jc w:val="both"/>
        <w:rPr>
          <w:rFonts w:ascii="Calibri" w:hAnsi="Calibri" w:cs="Calibri"/>
          <w:color w:val="000000" w:themeColor="text1"/>
          <w:sz w:val="22"/>
          <w:szCs w:val="22"/>
          <w:lang w:val="tr-TR"/>
        </w:rPr>
      </w:pPr>
      <w:r w:rsidRPr="00515B70">
        <w:rPr>
          <w:rFonts w:ascii="Calibri" w:hAnsi="Calibri" w:cs="Calibri"/>
          <w:color w:val="000000" w:themeColor="text1"/>
          <w:sz w:val="22"/>
          <w:szCs w:val="22"/>
          <w:lang w:val="tr-TR"/>
        </w:rPr>
        <w:t>Şirketimiz;</w:t>
      </w:r>
    </w:p>
    <w:p w14:paraId="679325E4" w14:textId="77777777" w:rsidR="00613C7C" w:rsidRPr="00515B70" w:rsidRDefault="00613C7C" w:rsidP="00613C7C">
      <w:pPr>
        <w:pStyle w:val="BodyText"/>
        <w:numPr>
          <w:ilvl w:val="0"/>
          <w:numId w:val="17"/>
        </w:numPr>
        <w:spacing w:line="276" w:lineRule="auto"/>
        <w:jc w:val="both"/>
        <w:rPr>
          <w:rFonts w:ascii="Calibri" w:hAnsi="Calibri" w:cs="Calibri"/>
          <w:color w:val="000000" w:themeColor="text1"/>
          <w:sz w:val="22"/>
          <w:szCs w:val="22"/>
          <w:lang w:val="tr-TR"/>
        </w:rPr>
      </w:pPr>
      <w:r w:rsidRPr="00515B70">
        <w:rPr>
          <w:rFonts w:ascii="Calibri" w:hAnsi="Calibri" w:cs="Calibri"/>
          <w:color w:val="000000" w:themeColor="text1"/>
          <w:sz w:val="22"/>
          <w:szCs w:val="22"/>
          <w:lang w:val="tr-TR"/>
        </w:rPr>
        <w:t>213 Sayılı Vergi Usul Kanun’u,</w:t>
      </w:r>
    </w:p>
    <w:p w14:paraId="132185B4" w14:textId="77777777" w:rsidR="00613C7C" w:rsidRPr="00515B70" w:rsidRDefault="00613C7C" w:rsidP="00613C7C">
      <w:pPr>
        <w:pStyle w:val="BodyText"/>
        <w:numPr>
          <w:ilvl w:val="0"/>
          <w:numId w:val="17"/>
        </w:numPr>
        <w:spacing w:line="276" w:lineRule="auto"/>
        <w:jc w:val="both"/>
        <w:rPr>
          <w:rFonts w:ascii="Calibri" w:hAnsi="Calibri" w:cs="Calibri"/>
          <w:color w:val="000000" w:themeColor="text1"/>
          <w:sz w:val="22"/>
          <w:szCs w:val="22"/>
          <w:lang w:val="tr-TR"/>
        </w:rPr>
      </w:pPr>
      <w:r w:rsidRPr="00515B70">
        <w:rPr>
          <w:rFonts w:ascii="Calibri" w:hAnsi="Calibri" w:cs="Calibri"/>
          <w:color w:val="000000" w:themeColor="text1"/>
          <w:sz w:val="22"/>
          <w:szCs w:val="22"/>
          <w:lang w:val="tr-TR"/>
        </w:rPr>
        <w:t>2004 Sayılı İcra İflas Kanun’u,</w:t>
      </w:r>
    </w:p>
    <w:p w14:paraId="0813171F" w14:textId="77777777" w:rsidR="00613C7C" w:rsidRPr="00515B70" w:rsidRDefault="00613C7C" w:rsidP="00613C7C">
      <w:pPr>
        <w:pStyle w:val="BodyText"/>
        <w:numPr>
          <w:ilvl w:val="0"/>
          <w:numId w:val="17"/>
        </w:numPr>
        <w:spacing w:line="276" w:lineRule="auto"/>
        <w:jc w:val="both"/>
        <w:rPr>
          <w:rFonts w:ascii="Calibri" w:hAnsi="Calibri" w:cs="Calibri"/>
          <w:color w:val="000000" w:themeColor="text1"/>
          <w:sz w:val="22"/>
          <w:szCs w:val="22"/>
          <w:lang w:val="tr-TR"/>
        </w:rPr>
      </w:pPr>
      <w:r w:rsidRPr="00515B70">
        <w:rPr>
          <w:rFonts w:ascii="Calibri" w:hAnsi="Calibri" w:cs="Calibri"/>
          <w:color w:val="000000" w:themeColor="text1"/>
          <w:sz w:val="22"/>
          <w:szCs w:val="22"/>
          <w:lang w:val="tr-TR"/>
        </w:rPr>
        <w:t>4857 Sayılı İş Kanun’u,</w:t>
      </w:r>
    </w:p>
    <w:p w14:paraId="5F6AB3BC" w14:textId="77777777" w:rsidR="00613C7C" w:rsidRPr="00515B70" w:rsidRDefault="00613C7C" w:rsidP="00613C7C">
      <w:pPr>
        <w:pStyle w:val="BodyText"/>
        <w:numPr>
          <w:ilvl w:val="0"/>
          <w:numId w:val="17"/>
        </w:numPr>
        <w:spacing w:line="276" w:lineRule="auto"/>
        <w:jc w:val="both"/>
        <w:rPr>
          <w:rFonts w:ascii="Calibri" w:hAnsi="Calibri" w:cs="Calibri"/>
          <w:color w:val="000000" w:themeColor="text1"/>
          <w:sz w:val="22"/>
          <w:szCs w:val="22"/>
          <w:lang w:val="tr-TR"/>
        </w:rPr>
      </w:pPr>
      <w:r w:rsidRPr="00515B70">
        <w:rPr>
          <w:rFonts w:ascii="Calibri" w:hAnsi="Calibri" w:cs="Calibri"/>
          <w:color w:val="000000" w:themeColor="text1"/>
          <w:sz w:val="22"/>
          <w:szCs w:val="22"/>
          <w:lang w:val="tr-TR"/>
        </w:rPr>
        <w:t>5237 Sayılı Türk Ceza Kanun’u,</w:t>
      </w:r>
    </w:p>
    <w:p w14:paraId="1B7E2B56" w14:textId="77777777" w:rsidR="00613C7C" w:rsidRPr="00515B70" w:rsidRDefault="00613C7C" w:rsidP="00613C7C">
      <w:pPr>
        <w:pStyle w:val="BodyText"/>
        <w:numPr>
          <w:ilvl w:val="0"/>
          <w:numId w:val="17"/>
        </w:numPr>
        <w:spacing w:line="276" w:lineRule="auto"/>
        <w:jc w:val="both"/>
        <w:rPr>
          <w:rFonts w:ascii="Calibri" w:hAnsi="Calibri" w:cs="Calibri"/>
          <w:color w:val="000000" w:themeColor="text1"/>
          <w:sz w:val="22"/>
          <w:szCs w:val="22"/>
          <w:lang w:val="tr-TR"/>
        </w:rPr>
      </w:pPr>
      <w:r w:rsidRPr="00515B70">
        <w:rPr>
          <w:rFonts w:ascii="Calibri" w:hAnsi="Calibri" w:cs="Calibri"/>
          <w:color w:val="000000" w:themeColor="text1"/>
          <w:sz w:val="22"/>
          <w:szCs w:val="22"/>
          <w:lang w:val="tr-TR"/>
        </w:rPr>
        <w:t>5510 Sayılı SSGSK Kanun’u,</w:t>
      </w:r>
    </w:p>
    <w:p w14:paraId="52513544" w14:textId="77777777" w:rsidR="00613C7C" w:rsidRPr="00515B70" w:rsidRDefault="00613C7C" w:rsidP="00613C7C">
      <w:pPr>
        <w:pStyle w:val="BodyText"/>
        <w:numPr>
          <w:ilvl w:val="0"/>
          <w:numId w:val="17"/>
        </w:numPr>
        <w:spacing w:line="276" w:lineRule="auto"/>
        <w:jc w:val="both"/>
        <w:rPr>
          <w:rFonts w:ascii="Calibri" w:hAnsi="Calibri" w:cs="Calibri"/>
          <w:color w:val="000000" w:themeColor="text1"/>
          <w:sz w:val="22"/>
          <w:szCs w:val="22"/>
          <w:lang w:val="tr-TR"/>
        </w:rPr>
      </w:pPr>
      <w:r w:rsidRPr="00515B70">
        <w:rPr>
          <w:rFonts w:ascii="Calibri" w:hAnsi="Calibri" w:cs="Calibri"/>
          <w:color w:val="000000" w:themeColor="text1"/>
          <w:sz w:val="22"/>
          <w:szCs w:val="22"/>
          <w:lang w:val="tr-TR"/>
        </w:rPr>
        <w:t>5651 Sayılı İnternet Ortamında Yapılan Yayınların Düzenlenmesi ve Bu Yayınlar Yoluyla İşlenen Suçlarla Mücadele Edilmesi Hakkında Kanun,</w:t>
      </w:r>
    </w:p>
    <w:p w14:paraId="1075664B" w14:textId="77777777" w:rsidR="00613C7C" w:rsidRPr="00515B70" w:rsidRDefault="00613C7C" w:rsidP="00613C7C">
      <w:pPr>
        <w:pStyle w:val="BodyText"/>
        <w:numPr>
          <w:ilvl w:val="0"/>
          <w:numId w:val="17"/>
        </w:numPr>
        <w:spacing w:line="276" w:lineRule="auto"/>
        <w:jc w:val="both"/>
        <w:rPr>
          <w:rFonts w:ascii="Calibri" w:hAnsi="Calibri" w:cs="Calibri"/>
          <w:color w:val="000000" w:themeColor="text1"/>
          <w:sz w:val="22"/>
          <w:szCs w:val="22"/>
          <w:lang w:val="tr-TR"/>
        </w:rPr>
      </w:pPr>
      <w:r w:rsidRPr="00515B70">
        <w:rPr>
          <w:rFonts w:ascii="Calibri" w:hAnsi="Calibri" w:cs="Calibri"/>
          <w:color w:val="000000" w:themeColor="text1"/>
          <w:sz w:val="22"/>
          <w:szCs w:val="22"/>
          <w:lang w:val="tr-TR"/>
        </w:rPr>
        <w:t>6201 Sayılı Türk Ticaret Kanun’u,</w:t>
      </w:r>
    </w:p>
    <w:p w14:paraId="02E21701" w14:textId="77777777" w:rsidR="00613C7C" w:rsidRPr="00515B70" w:rsidRDefault="00613C7C" w:rsidP="00613C7C">
      <w:pPr>
        <w:pStyle w:val="BodyText"/>
        <w:numPr>
          <w:ilvl w:val="0"/>
          <w:numId w:val="17"/>
        </w:numPr>
        <w:spacing w:line="276" w:lineRule="auto"/>
        <w:jc w:val="both"/>
        <w:rPr>
          <w:rFonts w:ascii="Calibri" w:hAnsi="Calibri" w:cs="Calibri"/>
          <w:color w:val="000000" w:themeColor="text1"/>
          <w:sz w:val="22"/>
          <w:szCs w:val="22"/>
          <w:lang w:val="tr-TR"/>
        </w:rPr>
      </w:pPr>
      <w:r w:rsidRPr="00515B70">
        <w:rPr>
          <w:rFonts w:ascii="Calibri" w:hAnsi="Calibri" w:cs="Calibri"/>
          <w:color w:val="000000" w:themeColor="text1"/>
          <w:sz w:val="22"/>
          <w:szCs w:val="22"/>
          <w:lang w:val="tr-TR"/>
        </w:rPr>
        <w:t>6098 Sayılı Borçlar Kanun’u,</w:t>
      </w:r>
    </w:p>
    <w:p w14:paraId="369926FA" w14:textId="77777777" w:rsidR="00613C7C" w:rsidRPr="00515B70" w:rsidRDefault="00613C7C" w:rsidP="00613C7C">
      <w:pPr>
        <w:pStyle w:val="BodyText"/>
        <w:numPr>
          <w:ilvl w:val="0"/>
          <w:numId w:val="17"/>
        </w:numPr>
        <w:spacing w:line="276" w:lineRule="auto"/>
        <w:jc w:val="both"/>
        <w:rPr>
          <w:rFonts w:ascii="Calibri" w:hAnsi="Calibri" w:cs="Calibri"/>
          <w:color w:val="000000" w:themeColor="text1"/>
          <w:sz w:val="22"/>
          <w:szCs w:val="22"/>
          <w:lang w:val="tr-TR"/>
        </w:rPr>
      </w:pPr>
      <w:r w:rsidRPr="00515B70">
        <w:rPr>
          <w:rFonts w:ascii="Calibri" w:hAnsi="Calibri" w:cs="Calibri"/>
          <w:color w:val="000000" w:themeColor="text1"/>
          <w:sz w:val="22"/>
          <w:szCs w:val="22"/>
          <w:lang w:val="tr-TR"/>
        </w:rPr>
        <w:t>6331 Sayılı İş Sağlığı ve Güvenliği Kanun’u,</w:t>
      </w:r>
    </w:p>
    <w:p w14:paraId="2C7925B5" w14:textId="77777777" w:rsidR="00613C7C" w:rsidRPr="00515B70" w:rsidRDefault="00613C7C" w:rsidP="00613C7C">
      <w:pPr>
        <w:pStyle w:val="BodyText"/>
        <w:numPr>
          <w:ilvl w:val="0"/>
          <w:numId w:val="17"/>
        </w:numPr>
        <w:spacing w:line="276" w:lineRule="auto"/>
        <w:jc w:val="both"/>
        <w:rPr>
          <w:rFonts w:ascii="Calibri" w:hAnsi="Calibri" w:cs="Calibri"/>
          <w:color w:val="000000" w:themeColor="text1"/>
          <w:sz w:val="22"/>
          <w:szCs w:val="22"/>
          <w:lang w:val="tr-TR"/>
        </w:rPr>
      </w:pPr>
      <w:r w:rsidRPr="00515B70">
        <w:rPr>
          <w:rFonts w:ascii="Calibri" w:hAnsi="Calibri" w:cs="Calibri"/>
          <w:color w:val="000000" w:themeColor="text1"/>
          <w:sz w:val="22"/>
          <w:szCs w:val="22"/>
          <w:lang w:val="tr-TR"/>
        </w:rPr>
        <w:t xml:space="preserve">6698 Sayılı Kişisel Verilerin Korunması Kanun’u, ilgili yönetmelikleri gereği ve bunlarla sınırlı olmamak üzere yayınlanan diğer mevzuat hükümleri, </w:t>
      </w:r>
    </w:p>
    <w:p w14:paraId="3EA855EA" w14:textId="77777777" w:rsidR="00613C7C" w:rsidRPr="00515B70" w:rsidRDefault="00613C7C" w:rsidP="00613C7C">
      <w:pPr>
        <w:pStyle w:val="BodyText"/>
        <w:numPr>
          <w:ilvl w:val="0"/>
          <w:numId w:val="17"/>
        </w:numPr>
        <w:spacing w:line="276" w:lineRule="auto"/>
        <w:jc w:val="both"/>
        <w:rPr>
          <w:rFonts w:ascii="Calibri" w:hAnsi="Calibri" w:cs="Calibri"/>
          <w:color w:val="000000" w:themeColor="text1"/>
          <w:sz w:val="22"/>
          <w:szCs w:val="22"/>
          <w:lang w:val="tr-TR"/>
        </w:rPr>
      </w:pPr>
      <w:r w:rsidRPr="00515B70">
        <w:rPr>
          <w:rFonts w:ascii="Calibri" w:hAnsi="Calibri" w:cs="Calibri"/>
          <w:color w:val="000000" w:themeColor="text1"/>
          <w:sz w:val="22"/>
          <w:szCs w:val="22"/>
          <w:lang w:val="tr-TR"/>
        </w:rPr>
        <w:lastRenderedPageBreak/>
        <w:t>Çalışma Bakanlığı ve SGK müfettişlerince yapılan denetimlerde,</w:t>
      </w:r>
    </w:p>
    <w:p w14:paraId="5AF4BE95" w14:textId="77777777" w:rsidR="00613C7C" w:rsidRPr="00515B70" w:rsidRDefault="00613C7C" w:rsidP="00613C7C">
      <w:pPr>
        <w:pStyle w:val="BodyText"/>
        <w:numPr>
          <w:ilvl w:val="0"/>
          <w:numId w:val="17"/>
        </w:numPr>
        <w:spacing w:line="276" w:lineRule="auto"/>
        <w:jc w:val="both"/>
        <w:rPr>
          <w:rFonts w:ascii="Calibri" w:hAnsi="Calibri" w:cs="Calibri"/>
          <w:color w:val="000000" w:themeColor="text1"/>
          <w:sz w:val="22"/>
          <w:szCs w:val="22"/>
          <w:lang w:val="tr-TR"/>
        </w:rPr>
      </w:pPr>
      <w:r w:rsidRPr="00515B70">
        <w:rPr>
          <w:rFonts w:ascii="Calibri" w:hAnsi="Calibri" w:cs="Calibri"/>
          <w:color w:val="000000" w:themeColor="text1"/>
          <w:sz w:val="22"/>
          <w:szCs w:val="22"/>
          <w:lang w:val="tr-TR"/>
        </w:rPr>
        <w:t>İstatistiksel çalışmalar için,</w:t>
      </w:r>
    </w:p>
    <w:p w14:paraId="7A404C64" w14:textId="77777777" w:rsidR="00613C7C" w:rsidRPr="00515B70" w:rsidRDefault="00613C7C" w:rsidP="00613C7C">
      <w:pPr>
        <w:pStyle w:val="BodyText"/>
        <w:numPr>
          <w:ilvl w:val="0"/>
          <w:numId w:val="17"/>
        </w:numPr>
        <w:spacing w:line="276" w:lineRule="auto"/>
        <w:jc w:val="both"/>
        <w:rPr>
          <w:rFonts w:ascii="Calibri" w:hAnsi="Calibri" w:cs="Calibri"/>
          <w:color w:val="000000" w:themeColor="text1"/>
          <w:sz w:val="22"/>
          <w:szCs w:val="22"/>
          <w:lang w:val="tr-TR"/>
        </w:rPr>
      </w:pPr>
      <w:r w:rsidRPr="00515B70">
        <w:rPr>
          <w:rFonts w:ascii="Calibri" w:hAnsi="Calibri" w:cs="Calibri"/>
          <w:color w:val="000000" w:themeColor="text1"/>
          <w:sz w:val="22"/>
          <w:szCs w:val="22"/>
          <w:lang w:val="tr-TR"/>
        </w:rPr>
        <w:t>Ayrıca mahkeme ve bilirkişi incelemelerinde sunmak üzere,</w:t>
      </w:r>
    </w:p>
    <w:p w14:paraId="0FBF989C" w14:textId="77777777" w:rsidR="00613C7C" w:rsidRPr="00515B70" w:rsidRDefault="00613C7C" w:rsidP="00613C7C">
      <w:pPr>
        <w:pStyle w:val="BodyText"/>
        <w:numPr>
          <w:ilvl w:val="0"/>
          <w:numId w:val="17"/>
        </w:numPr>
        <w:spacing w:line="276" w:lineRule="auto"/>
        <w:jc w:val="both"/>
        <w:rPr>
          <w:rFonts w:ascii="Calibri" w:hAnsi="Calibri" w:cs="Calibri"/>
          <w:color w:val="000000" w:themeColor="text1"/>
          <w:sz w:val="22"/>
          <w:szCs w:val="22"/>
          <w:lang w:val="tr-TR"/>
        </w:rPr>
      </w:pPr>
      <w:r w:rsidRPr="00515B70">
        <w:rPr>
          <w:rFonts w:ascii="Calibri" w:hAnsi="Calibri" w:cs="Calibri"/>
          <w:color w:val="000000" w:themeColor="text1"/>
          <w:sz w:val="22"/>
          <w:szCs w:val="22"/>
          <w:lang w:val="tr-TR"/>
        </w:rPr>
        <w:t xml:space="preserve">Yerel kolluk kuvvetleri ve organize sanayi müdürlüklerince istenmesi durumunda, </w:t>
      </w:r>
    </w:p>
    <w:p w14:paraId="444E4AF3" w14:textId="77777777" w:rsidR="00613C7C" w:rsidRPr="00515B70" w:rsidRDefault="00613C7C" w:rsidP="00613C7C">
      <w:pPr>
        <w:pStyle w:val="BodyText"/>
        <w:spacing w:line="276" w:lineRule="auto"/>
        <w:ind w:left="360"/>
        <w:jc w:val="both"/>
        <w:rPr>
          <w:rFonts w:ascii="Calibri" w:hAnsi="Calibri" w:cs="Calibri"/>
          <w:color w:val="000000" w:themeColor="text1"/>
          <w:sz w:val="22"/>
          <w:szCs w:val="22"/>
          <w:lang w:val="tr-TR"/>
        </w:rPr>
      </w:pPr>
      <w:r w:rsidRPr="00515B70">
        <w:rPr>
          <w:rFonts w:ascii="Calibri" w:hAnsi="Calibri" w:cs="Calibri"/>
          <w:color w:val="000000" w:themeColor="text1"/>
          <w:sz w:val="22"/>
          <w:szCs w:val="22"/>
          <w:lang w:val="tr-TR"/>
        </w:rPr>
        <w:t xml:space="preserve"> kişisel veriler işlenebilir, saklamak ve gereği geldiğinde silmek üzere kayıt altına alınabilir.</w:t>
      </w:r>
    </w:p>
    <w:p w14:paraId="0A9E218D" w14:textId="77777777" w:rsidR="00613C7C" w:rsidRPr="00CC46A2" w:rsidRDefault="00613C7C" w:rsidP="00613C7C">
      <w:pPr>
        <w:pStyle w:val="BodyText"/>
        <w:spacing w:line="276" w:lineRule="auto"/>
        <w:ind w:left="0"/>
        <w:jc w:val="both"/>
        <w:rPr>
          <w:rFonts w:ascii="Calibri" w:hAnsi="Calibri" w:cs="Calibri"/>
          <w:color w:val="FF0000"/>
          <w:sz w:val="10"/>
          <w:szCs w:val="10"/>
          <w:lang w:val="tr-TR"/>
        </w:rPr>
      </w:pPr>
    </w:p>
    <w:p w14:paraId="53E43FA6" w14:textId="38901E4A" w:rsidR="00FD2DD6" w:rsidRDefault="00613C7C" w:rsidP="00FD2DD6">
      <w:pPr>
        <w:pStyle w:val="BodyText"/>
        <w:numPr>
          <w:ilvl w:val="1"/>
          <w:numId w:val="19"/>
        </w:numPr>
        <w:spacing w:line="276" w:lineRule="auto"/>
        <w:jc w:val="both"/>
        <w:rPr>
          <w:rFonts w:ascii="Calibri" w:hAnsi="Calibri" w:cs="Calibri"/>
          <w:color w:val="000000" w:themeColor="text1"/>
          <w:sz w:val="22"/>
          <w:szCs w:val="22"/>
          <w:lang w:val="tr-TR"/>
        </w:rPr>
      </w:pPr>
      <w:r w:rsidRPr="00515B70">
        <w:rPr>
          <w:rFonts w:ascii="Calibri" w:hAnsi="Calibri" w:cs="Calibri"/>
          <w:color w:val="000000" w:themeColor="text1"/>
          <w:sz w:val="22"/>
          <w:szCs w:val="22"/>
          <w:lang w:val="tr-TR"/>
        </w:rPr>
        <w:t>Kişisel verilerin saklanmasını gerektiren işleme amaçları; insan kaynakları süreçlerini yürütmek, kurumsal iletişimi sağlamak, şirket güvenliğini sağlamak, istatistiksel çalışmalar yapabilmek, imzalanan sözleşmeler ve protokoller neticesinde iş ve işlemleri ifa edebilmek, yasal düzenlemelerin gerektirdiği veya zorunlu kıldığı şekilde, hukuki yükümlülüklerin yerine getirilmesini sağlamak</w:t>
      </w:r>
      <w:r w:rsidRPr="004E0924">
        <w:rPr>
          <w:rFonts w:ascii="Calibri" w:hAnsi="Calibri" w:cs="Calibri"/>
          <w:color w:val="000000" w:themeColor="text1"/>
          <w:sz w:val="22"/>
          <w:szCs w:val="22"/>
          <w:lang w:val="tr-TR"/>
        </w:rPr>
        <w:t>, şirket ile iş ilişkisinde bulunan gerçek / tüzel kişilerle irtibat sağlamak</w:t>
      </w:r>
      <w:r w:rsidR="00BF4E95" w:rsidRPr="004E0924">
        <w:rPr>
          <w:rFonts w:ascii="Calibri" w:hAnsi="Calibri" w:cs="Calibri"/>
          <w:color w:val="000000" w:themeColor="text1"/>
          <w:sz w:val="22"/>
          <w:szCs w:val="22"/>
          <w:lang w:val="tr-TR"/>
        </w:rPr>
        <w:t>, iş sağlığı güvenliği süreçlerinin yürütülmesini sağlamak,</w:t>
      </w:r>
      <w:r w:rsidR="00A63338" w:rsidRPr="004E0924">
        <w:rPr>
          <w:rFonts w:ascii="Calibri" w:hAnsi="Calibri" w:cs="Calibri"/>
          <w:color w:val="000000" w:themeColor="text1"/>
          <w:sz w:val="22"/>
          <w:szCs w:val="22"/>
          <w:lang w:val="tr-TR"/>
        </w:rPr>
        <w:t xml:space="preserve"> bilgi sistemleri </w:t>
      </w:r>
      <w:r w:rsidR="00FC14A2" w:rsidRPr="004E0924">
        <w:rPr>
          <w:rFonts w:ascii="Calibri" w:hAnsi="Calibri" w:cs="Calibri"/>
          <w:color w:val="000000" w:themeColor="text1"/>
          <w:sz w:val="22"/>
          <w:szCs w:val="22"/>
          <w:lang w:val="tr-TR"/>
        </w:rPr>
        <w:t>süreçlerini yürütmek, ziyaretçi</w:t>
      </w:r>
      <w:r w:rsidR="00B55AED" w:rsidRPr="004E0924">
        <w:rPr>
          <w:rFonts w:ascii="Calibri" w:hAnsi="Calibri" w:cs="Calibri"/>
          <w:color w:val="000000" w:themeColor="text1"/>
          <w:sz w:val="22"/>
          <w:szCs w:val="22"/>
          <w:lang w:val="tr-TR"/>
        </w:rPr>
        <w:t>,</w:t>
      </w:r>
      <w:r w:rsidR="00FC14A2" w:rsidRPr="004E0924">
        <w:rPr>
          <w:rFonts w:ascii="Calibri" w:hAnsi="Calibri" w:cs="Calibri"/>
          <w:color w:val="000000" w:themeColor="text1"/>
          <w:sz w:val="22"/>
          <w:szCs w:val="22"/>
          <w:lang w:val="tr-TR"/>
        </w:rPr>
        <w:t xml:space="preserve"> kamera</w:t>
      </w:r>
      <w:r w:rsidR="00B55AED" w:rsidRPr="004E0924">
        <w:rPr>
          <w:rFonts w:ascii="Calibri" w:hAnsi="Calibri" w:cs="Calibri"/>
          <w:color w:val="000000" w:themeColor="text1"/>
          <w:sz w:val="22"/>
          <w:szCs w:val="22"/>
          <w:lang w:val="tr-TR"/>
        </w:rPr>
        <w:t xml:space="preserve"> ve</w:t>
      </w:r>
      <w:r w:rsidR="00FC14A2" w:rsidRPr="004E0924">
        <w:rPr>
          <w:rFonts w:ascii="Calibri" w:hAnsi="Calibri" w:cs="Calibri"/>
          <w:color w:val="000000" w:themeColor="text1"/>
          <w:sz w:val="22"/>
          <w:szCs w:val="22"/>
          <w:lang w:val="tr-TR"/>
        </w:rPr>
        <w:t xml:space="preserve"> </w:t>
      </w:r>
      <w:r w:rsidR="00B55AED" w:rsidRPr="004E0924">
        <w:rPr>
          <w:rFonts w:ascii="Calibri" w:hAnsi="Calibri" w:cs="Calibri"/>
          <w:color w:val="000000" w:themeColor="text1"/>
          <w:sz w:val="22"/>
          <w:szCs w:val="22"/>
          <w:lang w:val="tr-TR"/>
        </w:rPr>
        <w:t xml:space="preserve">toplantı </w:t>
      </w:r>
      <w:r w:rsidR="00FC14A2" w:rsidRPr="004E0924">
        <w:rPr>
          <w:rFonts w:ascii="Calibri" w:hAnsi="Calibri" w:cs="Calibri"/>
          <w:color w:val="000000" w:themeColor="text1"/>
          <w:sz w:val="22"/>
          <w:szCs w:val="22"/>
          <w:lang w:val="tr-TR"/>
        </w:rPr>
        <w:t>kayıtlarını tutmak, müşteri verilerini işlemek, tedarik süreçlerini yönetmek,</w:t>
      </w:r>
      <w:r w:rsidR="003D7078" w:rsidRPr="004E0924">
        <w:rPr>
          <w:rFonts w:ascii="Calibri" w:hAnsi="Calibri" w:cs="Calibri"/>
          <w:color w:val="000000" w:themeColor="text1"/>
          <w:sz w:val="22"/>
          <w:szCs w:val="22"/>
          <w:lang w:val="tr-TR"/>
        </w:rPr>
        <w:t xml:space="preserve"> muhasebe ve finans süreçlerini yürütmek, </w:t>
      </w:r>
      <w:r w:rsidR="00947BF8" w:rsidRPr="004E0924">
        <w:rPr>
          <w:rFonts w:ascii="Calibri" w:hAnsi="Calibri" w:cs="Calibri"/>
          <w:color w:val="000000" w:themeColor="text1"/>
          <w:sz w:val="22"/>
          <w:szCs w:val="22"/>
          <w:lang w:val="tr-TR"/>
        </w:rPr>
        <w:t>seyahat süreçlerini takip etmek, posta, kargo, gönderi kayıtlarını işlemek</w:t>
      </w:r>
      <w:r w:rsidR="003D7078" w:rsidRPr="004E0924">
        <w:rPr>
          <w:rFonts w:ascii="Calibri" w:hAnsi="Calibri" w:cs="Calibri"/>
          <w:color w:val="000000" w:themeColor="text1"/>
          <w:sz w:val="22"/>
          <w:szCs w:val="22"/>
          <w:lang w:val="tr-TR"/>
        </w:rPr>
        <w:t xml:space="preserve"> </w:t>
      </w:r>
      <w:r w:rsidRPr="004E0924">
        <w:rPr>
          <w:rFonts w:ascii="Calibri" w:hAnsi="Calibri" w:cs="Calibri"/>
          <w:color w:val="000000" w:themeColor="text1"/>
          <w:sz w:val="22"/>
          <w:szCs w:val="22"/>
          <w:lang w:val="tr-TR"/>
        </w:rPr>
        <w:t>tır.</w:t>
      </w:r>
    </w:p>
    <w:p w14:paraId="0BE6D5AD" w14:textId="77777777" w:rsidR="00FD2DD6" w:rsidRPr="00FD2DD6" w:rsidRDefault="00FD2DD6" w:rsidP="00FD2DD6">
      <w:pPr>
        <w:pStyle w:val="BodyText"/>
        <w:spacing w:line="276" w:lineRule="auto"/>
        <w:ind w:left="360"/>
        <w:jc w:val="both"/>
        <w:rPr>
          <w:rFonts w:ascii="Calibri" w:hAnsi="Calibri" w:cs="Calibri"/>
          <w:color w:val="000000" w:themeColor="text1"/>
          <w:sz w:val="22"/>
          <w:szCs w:val="22"/>
          <w:lang w:val="tr-TR"/>
        </w:rPr>
      </w:pPr>
    </w:p>
    <w:p w14:paraId="033D09F1" w14:textId="77777777" w:rsidR="00E16B4E" w:rsidRDefault="00CC4D0F" w:rsidP="00E16B4E">
      <w:pPr>
        <w:pStyle w:val="BodyText"/>
        <w:numPr>
          <w:ilvl w:val="0"/>
          <w:numId w:val="19"/>
        </w:numPr>
        <w:spacing w:line="276" w:lineRule="auto"/>
        <w:jc w:val="both"/>
        <w:rPr>
          <w:rFonts w:ascii="Calibri" w:hAnsi="Calibri" w:cs="Calibri"/>
          <w:color w:val="000000" w:themeColor="text1"/>
          <w:sz w:val="22"/>
          <w:szCs w:val="22"/>
          <w:lang w:val="tr-TR"/>
        </w:rPr>
      </w:pPr>
      <w:r w:rsidRPr="00FD2DD6">
        <w:rPr>
          <w:rFonts w:ascii="Calibri" w:hAnsi="Calibri" w:cs="Calibri"/>
          <w:color w:val="000000" w:themeColor="text1"/>
          <w:sz w:val="22"/>
          <w:szCs w:val="22"/>
          <w:lang w:val="tr-TR"/>
        </w:rPr>
        <w:t>Kayıt Ortamları</w:t>
      </w:r>
    </w:p>
    <w:p w14:paraId="4E0928B1" w14:textId="1EE533EE" w:rsidR="00CC4D0F" w:rsidRPr="00E16B4E" w:rsidRDefault="00CC4D0F" w:rsidP="00E16B4E">
      <w:pPr>
        <w:pStyle w:val="BodyText"/>
        <w:numPr>
          <w:ilvl w:val="1"/>
          <w:numId w:val="19"/>
        </w:numPr>
        <w:spacing w:line="276" w:lineRule="auto"/>
        <w:jc w:val="both"/>
        <w:rPr>
          <w:rFonts w:ascii="Calibri" w:hAnsi="Calibri" w:cs="Calibri"/>
          <w:color w:val="000000" w:themeColor="text1"/>
          <w:sz w:val="22"/>
          <w:szCs w:val="22"/>
          <w:lang w:val="tr-TR"/>
        </w:rPr>
      </w:pPr>
      <w:r w:rsidRPr="00E16B4E">
        <w:rPr>
          <w:rFonts w:ascii="Calibri" w:hAnsi="Calibri" w:cs="Calibri"/>
          <w:sz w:val="22"/>
          <w:szCs w:val="22"/>
          <w:lang w:val="tr-TR"/>
        </w:rPr>
        <w:t>Fiziksel Kayıtlar</w:t>
      </w:r>
    </w:p>
    <w:p w14:paraId="506AE2F8" w14:textId="06CF94A4" w:rsidR="00CC4D0F" w:rsidRPr="0017050E" w:rsidRDefault="00CC4D0F" w:rsidP="00E703EE">
      <w:pPr>
        <w:pStyle w:val="Heading1"/>
        <w:numPr>
          <w:ilvl w:val="2"/>
          <w:numId w:val="19"/>
        </w:numPr>
        <w:spacing w:after="120" w:line="276" w:lineRule="auto"/>
        <w:jc w:val="both"/>
        <w:rPr>
          <w:rFonts w:ascii="Calibri" w:hAnsi="Calibri" w:cs="Calibri"/>
          <w:b w:val="0"/>
          <w:bCs w:val="0"/>
          <w:color w:val="000000" w:themeColor="text1"/>
          <w:sz w:val="22"/>
          <w:szCs w:val="22"/>
          <w:lang w:val="tr-TR"/>
        </w:rPr>
      </w:pPr>
      <w:r w:rsidRPr="0017050E">
        <w:rPr>
          <w:rFonts w:ascii="Calibri" w:hAnsi="Calibri" w:cs="Calibri"/>
          <w:b w:val="0"/>
          <w:bCs w:val="0"/>
          <w:color w:val="000000" w:themeColor="text1"/>
          <w:sz w:val="22"/>
          <w:szCs w:val="22"/>
          <w:lang w:val="tr-TR"/>
        </w:rPr>
        <w:t>Yazılı, basılı ortamlar ve manuel veri kayıt sistemleri (anket formları, ziyaretçi giriş defteri)  gibi fiziksel ortamlar, fiziksel kayıtlar, kağıt üzerindeki kayıtlar, fotoğraflar ve sözleşmeler gibi kağıt, mikro fiş ve benzeri ortamlarda bulunan kayıtlardan oluşur.</w:t>
      </w:r>
    </w:p>
    <w:p w14:paraId="2F9227AD" w14:textId="77777777" w:rsidR="00CC4D0F" w:rsidRDefault="00CC4D0F" w:rsidP="00CC4D0F">
      <w:pPr>
        <w:pStyle w:val="Heading1"/>
        <w:numPr>
          <w:ilvl w:val="2"/>
          <w:numId w:val="19"/>
        </w:numPr>
        <w:spacing w:after="120" w:line="276" w:lineRule="auto"/>
        <w:jc w:val="both"/>
        <w:rPr>
          <w:rFonts w:ascii="Calibri" w:hAnsi="Calibri" w:cs="Calibri"/>
          <w:b w:val="0"/>
          <w:bCs w:val="0"/>
          <w:sz w:val="22"/>
          <w:szCs w:val="22"/>
          <w:lang w:val="tr-TR"/>
        </w:rPr>
      </w:pPr>
      <w:r w:rsidRPr="00DF7F73">
        <w:rPr>
          <w:rFonts w:ascii="Calibri" w:hAnsi="Calibri" w:cs="Calibri"/>
          <w:b w:val="0"/>
          <w:bCs w:val="0"/>
          <w:sz w:val="22"/>
          <w:szCs w:val="22"/>
          <w:lang w:val="tr-TR"/>
        </w:rPr>
        <w:t xml:space="preserve">Aktif </w:t>
      </w:r>
      <w:r>
        <w:rPr>
          <w:rFonts w:ascii="Calibri" w:hAnsi="Calibri" w:cs="Calibri"/>
          <w:b w:val="0"/>
          <w:bCs w:val="0"/>
          <w:sz w:val="22"/>
          <w:szCs w:val="22"/>
          <w:lang w:val="tr-TR"/>
        </w:rPr>
        <w:t>k</w:t>
      </w:r>
      <w:r w:rsidRPr="00DF7F73">
        <w:rPr>
          <w:rFonts w:ascii="Calibri" w:hAnsi="Calibri" w:cs="Calibri"/>
          <w:b w:val="0"/>
          <w:bCs w:val="0"/>
          <w:sz w:val="22"/>
          <w:szCs w:val="22"/>
          <w:lang w:val="tr-TR"/>
        </w:rPr>
        <w:t xml:space="preserve">ayıtlar ve kolayca erişilmesi gereken </w:t>
      </w:r>
      <w:r>
        <w:rPr>
          <w:rFonts w:ascii="Calibri" w:hAnsi="Calibri" w:cs="Calibri"/>
          <w:b w:val="0"/>
          <w:bCs w:val="0"/>
          <w:sz w:val="22"/>
          <w:szCs w:val="22"/>
          <w:lang w:val="tr-TR"/>
        </w:rPr>
        <w:t>k</w:t>
      </w:r>
      <w:r w:rsidRPr="00DF7F73">
        <w:rPr>
          <w:rFonts w:ascii="Calibri" w:hAnsi="Calibri" w:cs="Calibri"/>
          <w:b w:val="0"/>
          <w:bCs w:val="0"/>
          <w:sz w:val="22"/>
          <w:szCs w:val="22"/>
          <w:lang w:val="tr-TR"/>
        </w:rPr>
        <w:t xml:space="preserve">ayıtlar Şirket’in ofis ortamında depolanabilir. </w:t>
      </w:r>
    </w:p>
    <w:p w14:paraId="1508DAB0" w14:textId="77777777" w:rsidR="00CC4D0F" w:rsidRPr="0017050E" w:rsidRDefault="00CC4D0F" w:rsidP="00CC4D0F">
      <w:pPr>
        <w:pStyle w:val="Heading1"/>
        <w:numPr>
          <w:ilvl w:val="2"/>
          <w:numId w:val="19"/>
        </w:numPr>
        <w:spacing w:after="120" w:line="276" w:lineRule="auto"/>
        <w:jc w:val="both"/>
        <w:rPr>
          <w:rFonts w:ascii="Calibri" w:hAnsi="Calibri" w:cs="Calibri"/>
          <w:b w:val="0"/>
          <w:bCs w:val="0"/>
          <w:sz w:val="22"/>
          <w:szCs w:val="22"/>
          <w:lang w:val="tr-TR"/>
        </w:rPr>
      </w:pPr>
      <w:r w:rsidRPr="0017050E">
        <w:rPr>
          <w:rFonts w:ascii="Calibri" w:hAnsi="Calibri" w:cs="Calibri"/>
          <w:b w:val="0"/>
          <w:bCs w:val="0"/>
          <w:sz w:val="22"/>
          <w:szCs w:val="22"/>
          <w:lang w:val="tr-TR"/>
        </w:rPr>
        <w:t>Aktif olmayan kayıtlar Şirket’in arşivlerine gönderilir.</w:t>
      </w:r>
    </w:p>
    <w:p w14:paraId="0FBA4651" w14:textId="77777777" w:rsidR="00CC4D0F" w:rsidRPr="00DF7F73" w:rsidRDefault="00CC4D0F" w:rsidP="00CC4D0F">
      <w:pPr>
        <w:pStyle w:val="Heading1"/>
        <w:numPr>
          <w:ilvl w:val="1"/>
          <w:numId w:val="19"/>
        </w:numPr>
        <w:spacing w:after="120" w:line="276" w:lineRule="auto"/>
        <w:jc w:val="both"/>
        <w:rPr>
          <w:rFonts w:ascii="Calibri" w:hAnsi="Calibri" w:cs="Calibri"/>
          <w:b w:val="0"/>
          <w:bCs w:val="0"/>
          <w:sz w:val="22"/>
          <w:szCs w:val="22"/>
          <w:lang w:val="tr-TR"/>
        </w:rPr>
      </w:pPr>
      <w:r w:rsidRPr="00DF7F73">
        <w:rPr>
          <w:rFonts w:ascii="Calibri" w:hAnsi="Calibri" w:cs="Calibri"/>
          <w:b w:val="0"/>
          <w:bCs w:val="0"/>
          <w:sz w:val="22"/>
          <w:szCs w:val="22"/>
          <w:lang w:val="tr-TR"/>
        </w:rPr>
        <w:t>Elektronik Kayıtlar</w:t>
      </w:r>
    </w:p>
    <w:p w14:paraId="782843A0" w14:textId="77777777" w:rsidR="00CC4D0F" w:rsidRPr="0017050E" w:rsidRDefault="00CC4D0F" w:rsidP="00CC4D0F">
      <w:pPr>
        <w:pStyle w:val="Heading1"/>
        <w:numPr>
          <w:ilvl w:val="2"/>
          <w:numId w:val="19"/>
        </w:numPr>
        <w:spacing w:after="120" w:line="276" w:lineRule="auto"/>
        <w:jc w:val="both"/>
        <w:rPr>
          <w:rFonts w:ascii="Calibri" w:hAnsi="Calibri" w:cs="Calibri"/>
          <w:b w:val="0"/>
          <w:bCs w:val="0"/>
          <w:color w:val="000000" w:themeColor="text1"/>
          <w:sz w:val="22"/>
          <w:szCs w:val="22"/>
          <w:lang w:val="tr-TR"/>
        </w:rPr>
      </w:pPr>
      <w:r w:rsidRPr="00DF7F73">
        <w:rPr>
          <w:rFonts w:ascii="Calibri" w:hAnsi="Calibri" w:cs="Calibri"/>
          <w:b w:val="0"/>
          <w:bCs w:val="0"/>
          <w:sz w:val="22"/>
          <w:szCs w:val="22"/>
          <w:lang w:val="tr-TR"/>
        </w:rPr>
        <w:t xml:space="preserve">Ses kayıtları, fotoğraflar, videolar ve görsel ve işitsel ortamlar dahil birçok ortamda yer alan </w:t>
      </w:r>
      <w:r>
        <w:rPr>
          <w:rFonts w:ascii="Calibri" w:hAnsi="Calibri" w:cs="Calibri"/>
          <w:b w:val="0"/>
          <w:bCs w:val="0"/>
          <w:sz w:val="22"/>
          <w:szCs w:val="22"/>
          <w:lang w:val="tr-TR"/>
        </w:rPr>
        <w:t>k</w:t>
      </w:r>
      <w:r w:rsidRPr="00DF7F73">
        <w:rPr>
          <w:rFonts w:ascii="Calibri" w:hAnsi="Calibri" w:cs="Calibri"/>
          <w:b w:val="0"/>
          <w:bCs w:val="0"/>
          <w:sz w:val="22"/>
          <w:szCs w:val="22"/>
          <w:lang w:val="tr-TR"/>
        </w:rPr>
        <w:t xml:space="preserve">işisel </w:t>
      </w:r>
      <w:r>
        <w:rPr>
          <w:rFonts w:ascii="Calibri" w:hAnsi="Calibri" w:cs="Calibri"/>
          <w:b w:val="0"/>
          <w:bCs w:val="0"/>
          <w:sz w:val="22"/>
          <w:szCs w:val="22"/>
          <w:lang w:val="tr-TR"/>
        </w:rPr>
        <w:t>v</w:t>
      </w:r>
      <w:r w:rsidRPr="00DF7F73">
        <w:rPr>
          <w:rFonts w:ascii="Calibri" w:hAnsi="Calibri" w:cs="Calibri"/>
          <w:b w:val="0"/>
          <w:bCs w:val="0"/>
          <w:sz w:val="22"/>
          <w:szCs w:val="22"/>
          <w:lang w:val="tr-TR"/>
        </w:rPr>
        <w:t>eriler</w:t>
      </w:r>
      <w:r>
        <w:rPr>
          <w:rFonts w:ascii="Calibri" w:hAnsi="Calibri" w:cs="Calibri"/>
          <w:b w:val="0"/>
          <w:bCs w:val="0"/>
          <w:sz w:val="22"/>
          <w:szCs w:val="22"/>
          <w:lang w:val="tr-TR"/>
        </w:rPr>
        <w:t>;</w:t>
      </w:r>
      <w:r w:rsidRPr="00DF7F73">
        <w:rPr>
          <w:rFonts w:ascii="Calibri" w:hAnsi="Calibri" w:cs="Calibri"/>
          <w:b w:val="0"/>
          <w:bCs w:val="0"/>
          <w:sz w:val="22"/>
          <w:szCs w:val="22"/>
          <w:lang w:val="tr-TR"/>
        </w:rPr>
        <w:t xml:space="preserve"> doğru, güncel ve </w:t>
      </w:r>
      <w:r>
        <w:rPr>
          <w:rFonts w:ascii="Calibri" w:hAnsi="Calibri" w:cs="Calibri"/>
          <w:b w:val="0"/>
          <w:bCs w:val="0"/>
          <w:sz w:val="22"/>
          <w:szCs w:val="22"/>
          <w:lang w:val="tr-TR"/>
        </w:rPr>
        <w:t>k</w:t>
      </w:r>
      <w:r w:rsidRPr="00DF7F73">
        <w:rPr>
          <w:rFonts w:ascii="Calibri" w:hAnsi="Calibri" w:cs="Calibri"/>
          <w:b w:val="0"/>
          <w:bCs w:val="0"/>
          <w:sz w:val="22"/>
          <w:szCs w:val="22"/>
          <w:lang w:val="tr-TR"/>
        </w:rPr>
        <w:t xml:space="preserve">işisel </w:t>
      </w:r>
      <w:r>
        <w:rPr>
          <w:rFonts w:ascii="Calibri" w:hAnsi="Calibri" w:cs="Calibri"/>
          <w:b w:val="0"/>
          <w:bCs w:val="0"/>
          <w:sz w:val="22"/>
          <w:szCs w:val="22"/>
          <w:lang w:val="tr-TR"/>
        </w:rPr>
        <w:t>v</w:t>
      </w:r>
      <w:r w:rsidRPr="00DF7F73">
        <w:rPr>
          <w:rFonts w:ascii="Calibri" w:hAnsi="Calibri" w:cs="Calibri"/>
          <w:b w:val="0"/>
          <w:bCs w:val="0"/>
          <w:sz w:val="22"/>
          <w:szCs w:val="22"/>
          <w:lang w:val="tr-TR"/>
        </w:rPr>
        <w:t xml:space="preserve">erileri işlemesi gereken kişilerce erişilebilir olacak şekilde, </w:t>
      </w:r>
      <w:r w:rsidRPr="0017050E">
        <w:rPr>
          <w:rFonts w:ascii="Calibri" w:hAnsi="Calibri" w:cs="Calibri"/>
          <w:b w:val="0"/>
          <w:bCs w:val="0"/>
          <w:color w:val="000000" w:themeColor="text1"/>
          <w:sz w:val="22"/>
          <w:szCs w:val="22"/>
          <w:lang w:val="tr-TR"/>
        </w:rPr>
        <w:t>yetkisiz üçüncü kişilerce erişimi ve işlemeyi engelleyecek düzeyde güvenli elektronik ortamlarda saklanabilir. Elektronik ortamlara örnek olarak;</w:t>
      </w:r>
    </w:p>
    <w:p w14:paraId="3BB745CA" w14:textId="77777777" w:rsidR="00CC4D0F" w:rsidRPr="0017050E" w:rsidRDefault="00CC4D0F" w:rsidP="00CC4D0F">
      <w:pPr>
        <w:pStyle w:val="BodyText"/>
        <w:numPr>
          <w:ilvl w:val="0"/>
          <w:numId w:val="17"/>
        </w:numPr>
        <w:ind w:left="1321"/>
        <w:jc w:val="both"/>
        <w:rPr>
          <w:rFonts w:ascii="Calibri" w:hAnsi="Calibri" w:cs="Calibri"/>
          <w:color w:val="000000" w:themeColor="text1"/>
          <w:sz w:val="22"/>
          <w:szCs w:val="22"/>
          <w:lang w:val="tr-TR"/>
        </w:rPr>
      </w:pPr>
      <w:r w:rsidRPr="0017050E">
        <w:rPr>
          <w:rFonts w:ascii="Calibri" w:hAnsi="Calibri" w:cs="Calibri"/>
          <w:color w:val="000000" w:themeColor="text1"/>
          <w:sz w:val="22"/>
          <w:szCs w:val="22"/>
          <w:lang w:val="tr-TR"/>
        </w:rPr>
        <w:t>Sunucular (Etki alanı, yedekleme, e-posta, veri tabanı, web, dosya paylaşım vb.),</w:t>
      </w:r>
    </w:p>
    <w:p w14:paraId="00FD292F" w14:textId="77777777" w:rsidR="00CC4D0F" w:rsidRPr="0017050E" w:rsidRDefault="00CC4D0F" w:rsidP="00CC4D0F">
      <w:pPr>
        <w:pStyle w:val="BodyText"/>
        <w:numPr>
          <w:ilvl w:val="0"/>
          <w:numId w:val="17"/>
        </w:numPr>
        <w:ind w:left="1321"/>
        <w:jc w:val="both"/>
        <w:rPr>
          <w:rFonts w:ascii="Calibri" w:hAnsi="Calibri" w:cs="Calibri"/>
          <w:color w:val="000000" w:themeColor="text1"/>
          <w:sz w:val="22"/>
          <w:szCs w:val="22"/>
          <w:lang w:val="tr-TR"/>
        </w:rPr>
      </w:pPr>
      <w:r w:rsidRPr="0017050E">
        <w:rPr>
          <w:rFonts w:ascii="Calibri" w:hAnsi="Calibri" w:cs="Calibri"/>
          <w:color w:val="000000" w:themeColor="text1"/>
          <w:sz w:val="22"/>
          <w:szCs w:val="22"/>
          <w:lang w:val="tr-TR"/>
        </w:rPr>
        <w:t>Yazılımlar (ofis yazılımları, portal vb.),</w:t>
      </w:r>
    </w:p>
    <w:p w14:paraId="0B21988A" w14:textId="77777777" w:rsidR="00CC4D0F" w:rsidRPr="0017050E" w:rsidRDefault="00CC4D0F" w:rsidP="00CC4D0F">
      <w:pPr>
        <w:pStyle w:val="BodyText"/>
        <w:numPr>
          <w:ilvl w:val="0"/>
          <w:numId w:val="17"/>
        </w:numPr>
        <w:ind w:left="1321"/>
        <w:jc w:val="both"/>
        <w:rPr>
          <w:rFonts w:ascii="Calibri" w:hAnsi="Calibri" w:cs="Calibri"/>
          <w:color w:val="000000" w:themeColor="text1"/>
          <w:sz w:val="22"/>
          <w:szCs w:val="22"/>
          <w:lang w:val="tr-TR"/>
        </w:rPr>
      </w:pPr>
      <w:r w:rsidRPr="0017050E">
        <w:rPr>
          <w:rFonts w:ascii="Calibri" w:hAnsi="Calibri" w:cs="Calibri"/>
          <w:color w:val="000000" w:themeColor="text1"/>
          <w:sz w:val="22"/>
          <w:szCs w:val="22"/>
          <w:lang w:val="tr-TR"/>
        </w:rPr>
        <w:t>Bilgi güvenliği cihazları (güvenlik duvarı, saldırı tespit, engelleme, günlük kayıt dosyası, anti virüs vb.),</w:t>
      </w:r>
    </w:p>
    <w:p w14:paraId="22E59CE9" w14:textId="77777777" w:rsidR="00CC4D0F" w:rsidRPr="0017050E" w:rsidRDefault="00CC4D0F" w:rsidP="00CC4D0F">
      <w:pPr>
        <w:pStyle w:val="BodyText"/>
        <w:numPr>
          <w:ilvl w:val="0"/>
          <w:numId w:val="17"/>
        </w:numPr>
        <w:jc w:val="both"/>
        <w:rPr>
          <w:rFonts w:ascii="Calibri" w:hAnsi="Calibri" w:cs="Calibri"/>
          <w:color w:val="000000" w:themeColor="text1"/>
          <w:sz w:val="22"/>
          <w:szCs w:val="22"/>
          <w:lang w:val="tr-TR"/>
        </w:rPr>
      </w:pPr>
      <w:r w:rsidRPr="0017050E">
        <w:rPr>
          <w:rFonts w:ascii="Calibri" w:hAnsi="Calibri" w:cs="Calibri"/>
          <w:color w:val="000000" w:themeColor="text1"/>
          <w:sz w:val="22"/>
          <w:szCs w:val="22"/>
          <w:lang w:val="tr-TR"/>
        </w:rPr>
        <w:t>Yedekleme kartuşları,</w:t>
      </w:r>
    </w:p>
    <w:p w14:paraId="5DC14D27" w14:textId="77777777" w:rsidR="00CC4D0F" w:rsidRPr="0017050E" w:rsidRDefault="00CC4D0F" w:rsidP="00CC4D0F">
      <w:pPr>
        <w:pStyle w:val="BodyText"/>
        <w:numPr>
          <w:ilvl w:val="0"/>
          <w:numId w:val="17"/>
        </w:numPr>
        <w:jc w:val="both"/>
        <w:rPr>
          <w:rFonts w:ascii="Calibri" w:hAnsi="Calibri" w:cs="Calibri"/>
          <w:color w:val="000000" w:themeColor="text1"/>
          <w:sz w:val="22"/>
          <w:szCs w:val="22"/>
          <w:lang w:val="tr-TR"/>
        </w:rPr>
      </w:pPr>
      <w:r w:rsidRPr="0017050E">
        <w:rPr>
          <w:rFonts w:ascii="Calibri" w:hAnsi="Calibri" w:cs="Calibri"/>
          <w:color w:val="000000" w:themeColor="text1"/>
          <w:sz w:val="22"/>
          <w:szCs w:val="22"/>
          <w:lang w:val="tr-TR"/>
        </w:rPr>
        <w:t>Kişisel bilgisayarlar (Masaüstü, dizüstü),</w:t>
      </w:r>
    </w:p>
    <w:p w14:paraId="5BB9C3B2" w14:textId="77777777" w:rsidR="00CC4D0F" w:rsidRPr="0017050E" w:rsidRDefault="00CC4D0F" w:rsidP="00CC4D0F">
      <w:pPr>
        <w:pStyle w:val="BodyText"/>
        <w:numPr>
          <w:ilvl w:val="0"/>
          <w:numId w:val="17"/>
        </w:numPr>
        <w:jc w:val="both"/>
        <w:rPr>
          <w:rFonts w:ascii="Calibri" w:hAnsi="Calibri" w:cs="Calibri"/>
          <w:color w:val="000000" w:themeColor="text1"/>
          <w:sz w:val="22"/>
          <w:szCs w:val="22"/>
          <w:lang w:val="tr-TR"/>
        </w:rPr>
      </w:pPr>
      <w:r w:rsidRPr="0017050E">
        <w:rPr>
          <w:rFonts w:ascii="Calibri" w:hAnsi="Calibri" w:cs="Calibri"/>
          <w:color w:val="000000" w:themeColor="text1"/>
          <w:sz w:val="22"/>
          <w:szCs w:val="22"/>
          <w:lang w:val="tr-TR"/>
        </w:rPr>
        <w:t>Mobil cihazlar (telefon, tablet vb.),</w:t>
      </w:r>
    </w:p>
    <w:p w14:paraId="009562D4" w14:textId="77777777" w:rsidR="00CC4D0F" w:rsidRPr="0017050E" w:rsidRDefault="00CC4D0F" w:rsidP="00CC4D0F">
      <w:pPr>
        <w:pStyle w:val="BodyText"/>
        <w:numPr>
          <w:ilvl w:val="0"/>
          <w:numId w:val="17"/>
        </w:numPr>
        <w:jc w:val="both"/>
        <w:rPr>
          <w:rFonts w:ascii="Calibri" w:hAnsi="Calibri" w:cs="Calibri"/>
          <w:color w:val="000000" w:themeColor="text1"/>
          <w:sz w:val="22"/>
          <w:szCs w:val="22"/>
          <w:lang w:val="tr-TR"/>
        </w:rPr>
      </w:pPr>
      <w:r w:rsidRPr="0017050E">
        <w:rPr>
          <w:rFonts w:ascii="Calibri" w:hAnsi="Calibri" w:cs="Calibri"/>
          <w:color w:val="000000" w:themeColor="text1"/>
          <w:sz w:val="22"/>
          <w:szCs w:val="22"/>
          <w:lang w:val="tr-TR"/>
        </w:rPr>
        <w:t>Optik diskler (CD, DVD vb.),</w:t>
      </w:r>
    </w:p>
    <w:p w14:paraId="7DFD0659" w14:textId="77777777" w:rsidR="00CC4D0F" w:rsidRPr="0017050E" w:rsidRDefault="00CC4D0F" w:rsidP="00CC4D0F">
      <w:pPr>
        <w:pStyle w:val="BodyText"/>
        <w:numPr>
          <w:ilvl w:val="0"/>
          <w:numId w:val="17"/>
        </w:numPr>
        <w:jc w:val="both"/>
        <w:rPr>
          <w:rFonts w:ascii="Calibri" w:hAnsi="Calibri" w:cs="Calibri"/>
          <w:color w:val="000000" w:themeColor="text1"/>
          <w:sz w:val="22"/>
          <w:szCs w:val="22"/>
          <w:lang w:val="tr-TR"/>
        </w:rPr>
      </w:pPr>
      <w:r w:rsidRPr="0017050E">
        <w:rPr>
          <w:rFonts w:ascii="Calibri" w:hAnsi="Calibri" w:cs="Calibri"/>
          <w:color w:val="000000" w:themeColor="text1"/>
          <w:sz w:val="22"/>
          <w:szCs w:val="22"/>
          <w:lang w:val="tr-TR"/>
        </w:rPr>
        <w:t>Çıkartılabilir bellekler (USB, hafıza kartı vb.),</w:t>
      </w:r>
    </w:p>
    <w:p w14:paraId="6EE99265" w14:textId="77777777" w:rsidR="00CC4D0F" w:rsidRPr="00852D0F" w:rsidRDefault="00CC4D0F" w:rsidP="00CC4D0F">
      <w:pPr>
        <w:pStyle w:val="BodyText"/>
        <w:numPr>
          <w:ilvl w:val="0"/>
          <w:numId w:val="17"/>
        </w:numPr>
        <w:jc w:val="both"/>
        <w:rPr>
          <w:rFonts w:ascii="Calibri" w:hAnsi="Calibri" w:cs="Calibri"/>
          <w:color w:val="000000" w:themeColor="text1"/>
          <w:sz w:val="22"/>
          <w:szCs w:val="22"/>
          <w:lang w:val="tr-TR"/>
        </w:rPr>
      </w:pPr>
      <w:r w:rsidRPr="0017050E">
        <w:rPr>
          <w:rFonts w:ascii="Calibri" w:hAnsi="Calibri" w:cs="Calibri"/>
          <w:color w:val="000000" w:themeColor="text1"/>
          <w:sz w:val="22"/>
          <w:szCs w:val="22"/>
          <w:lang w:val="tr-TR"/>
        </w:rPr>
        <w:t>Yazıcı, tarayıcı, fotokopi makinesi</w:t>
      </w:r>
      <w:r>
        <w:rPr>
          <w:rFonts w:ascii="Calibri" w:hAnsi="Calibri" w:cs="Calibri"/>
          <w:color w:val="000000" w:themeColor="text1"/>
          <w:sz w:val="22"/>
          <w:szCs w:val="22"/>
          <w:lang w:val="tr-TR"/>
        </w:rPr>
        <w:t xml:space="preserve"> </w:t>
      </w:r>
      <w:r w:rsidRPr="00852D0F">
        <w:rPr>
          <w:rFonts w:ascii="Calibri" w:hAnsi="Calibri" w:cs="Calibri"/>
          <w:color w:val="000000" w:themeColor="text1"/>
          <w:sz w:val="22"/>
          <w:szCs w:val="22"/>
          <w:lang w:val="tr-TR"/>
        </w:rPr>
        <w:t>vb. diğer elektronik veri kayıt ortamları sayılabilir.</w:t>
      </w:r>
    </w:p>
    <w:p w14:paraId="11A2210F" w14:textId="77777777" w:rsidR="00CC4D0F" w:rsidRPr="00CC46A2" w:rsidRDefault="00CC4D0F" w:rsidP="00CC4D0F">
      <w:pPr>
        <w:pStyle w:val="BodyText"/>
        <w:spacing w:line="276" w:lineRule="auto"/>
        <w:ind w:left="0"/>
        <w:jc w:val="both"/>
        <w:rPr>
          <w:rFonts w:ascii="Calibri" w:hAnsi="Calibri" w:cs="Calibri"/>
          <w:sz w:val="10"/>
          <w:szCs w:val="10"/>
          <w:lang w:val="tr-TR"/>
        </w:rPr>
      </w:pPr>
    </w:p>
    <w:p w14:paraId="13DAF360" w14:textId="333BF440" w:rsidR="00CC4D0F" w:rsidRPr="00DF7F73" w:rsidRDefault="00CC4D0F" w:rsidP="00CC4D0F">
      <w:pPr>
        <w:pStyle w:val="BodyText"/>
        <w:numPr>
          <w:ilvl w:val="2"/>
          <w:numId w:val="19"/>
        </w:numPr>
        <w:spacing w:line="276" w:lineRule="auto"/>
        <w:jc w:val="both"/>
        <w:rPr>
          <w:rFonts w:ascii="Calibri" w:hAnsi="Calibri" w:cs="Calibri"/>
          <w:sz w:val="22"/>
          <w:szCs w:val="22"/>
          <w:lang w:val="tr-TR"/>
        </w:rPr>
      </w:pPr>
      <w:r w:rsidRPr="00DF7F73">
        <w:rPr>
          <w:rFonts w:ascii="Calibri" w:hAnsi="Calibri" w:cs="Calibri"/>
          <w:sz w:val="22"/>
          <w:szCs w:val="22"/>
          <w:lang w:val="tr-TR"/>
        </w:rPr>
        <w:t xml:space="preserve">Elektronik </w:t>
      </w:r>
      <w:r>
        <w:rPr>
          <w:rFonts w:ascii="Calibri" w:hAnsi="Calibri" w:cs="Calibri"/>
          <w:sz w:val="22"/>
          <w:szCs w:val="22"/>
          <w:lang w:val="tr-TR"/>
        </w:rPr>
        <w:t>k</w:t>
      </w:r>
      <w:r w:rsidRPr="00DF7F73">
        <w:rPr>
          <w:rFonts w:ascii="Calibri" w:hAnsi="Calibri" w:cs="Calibri"/>
          <w:sz w:val="22"/>
          <w:szCs w:val="22"/>
          <w:lang w:val="tr-TR"/>
        </w:rPr>
        <w:t xml:space="preserve">ayıtların, kaybedilmeye, değiştirilmeye ve izinsiz yok edilmeye, saklanma süreçlerinde erişime karşı korunmalarını sağlamak ve eksiksiz, doğru ve okunaklı olmasını temin etmek için yeterli koruma önlemleri alınmalı, süreçler oluşturulmalı ve </w:t>
      </w:r>
      <w:r w:rsidR="00300320">
        <w:rPr>
          <w:rFonts w:ascii="Calibri" w:hAnsi="Calibri" w:cs="Calibri"/>
          <w:sz w:val="22"/>
          <w:szCs w:val="22"/>
          <w:lang w:val="tr-TR"/>
        </w:rPr>
        <w:t xml:space="preserve">Şirket tarafından </w:t>
      </w:r>
      <w:r w:rsidRPr="00DF7F73">
        <w:rPr>
          <w:rFonts w:ascii="Calibri" w:hAnsi="Calibri" w:cs="Calibri"/>
          <w:sz w:val="22"/>
          <w:szCs w:val="22"/>
          <w:lang w:val="tr-TR"/>
        </w:rPr>
        <w:t xml:space="preserve">uygulanmalıdır. </w:t>
      </w:r>
    </w:p>
    <w:p w14:paraId="4C2DD781" w14:textId="77777777" w:rsidR="00CC4D0F" w:rsidRPr="00DF7F73" w:rsidRDefault="00CC4D0F" w:rsidP="00CC4D0F">
      <w:pPr>
        <w:pStyle w:val="ListParagraph"/>
        <w:spacing w:after="240" w:line="276" w:lineRule="auto"/>
        <w:jc w:val="both"/>
        <w:rPr>
          <w:rFonts w:ascii="Calibri" w:eastAsia="Times New Roman" w:hAnsi="Calibri" w:cs="Calibri"/>
          <w:sz w:val="22"/>
          <w:szCs w:val="22"/>
          <w:lang w:val="tr-TR" w:eastAsia="tr-TR"/>
        </w:rPr>
      </w:pPr>
    </w:p>
    <w:p w14:paraId="5E008737" w14:textId="77777777" w:rsidR="00000815" w:rsidRPr="00DF7F73" w:rsidRDefault="00000815" w:rsidP="00A557F4">
      <w:pPr>
        <w:pStyle w:val="ListParagraph"/>
        <w:jc w:val="both"/>
        <w:rPr>
          <w:rFonts w:ascii="Calibri" w:hAnsi="Calibri" w:cs="Calibri"/>
          <w:bCs/>
          <w:sz w:val="22"/>
          <w:szCs w:val="22"/>
          <w:lang w:val="tr-TR" w:eastAsia="tr-TR"/>
        </w:rPr>
      </w:pPr>
    </w:p>
    <w:p w14:paraId="5E18F758" w14:textId="3CA23D04" w:rsidR="00000815" w:rsidRPr="00DF7F73" w:rsidRDefault="007F0404" w:rsidP="00CC46A2">
      <w:pPr>
        <w:pStyle w:val="Heading1"/>
        <w:numPr>
          <w:ilvl w:val="0"/>
          <w:numId w:val="19"/>
        </w:numPr>
        <w:spacing w:after="120" w:line="276" w:lineRule="auto"/>
        <w:ind w:hanging="357"/>
        <w:jc w:val="both"/>
        <w:rPr>
          <w:rFonts w:ascii="Calibri" w:hAnsi="Calibri" w:cs="Calibri"/>
          <w:sz w:val="22"/>
          <w:szCs w:val="22"/>
          <w:lang w:val="tr-TR"/>
        </w:rPr>
      </w:pPr>
      <w:bookmarkStart w:id="6" w:name="_Hlk12606305"/>
      <w:r w:rsidRPr="00DF7F73">
        <w:rPr>
          <w:rFonts w:ascii="Calibri" w:hAnsi="Calibri" w:cs="Calibri"/>
          <w:sz w:val="22"/>
          <w:szCs w:val="22"/>
          <w:lang w:val="tr-TR"/>
        </w:rPr>
        <w:t xml:space="preserve">Saklama </w:t>
      </w:r>
      <w:r>
        <w:rPr>
          <w:rFonts w:ascii="Calibri" w:hAnsi="Calibri" w:cs="Calibri"/>
          <w:sz w:val="22"/>
          <w:szCs w:val="22"/>
          <w:lang w:val="tr-TR"/>
        </w:rPr>
        <w:t>v</w:t>
      </w:r>
      <w:r w:rsidRPr="00DF7F73">
        <w:rPr>
          <w:rFonts w:ascii="Calibri" w:hAnsi="Calibri" w:cs="Calibri"/>
          <w:sz w:val="22"/>
          <w:szCs w:val="22"/>
          <w:lang w:val="tr-TR"/>
        </w:rPr>
        <w:t>e İmha Süreleri, Periyodik İmha</w:t>
      </w:r>
      <w:bookmarkEnd w:id="6"/>
    </w:p>
    <w:p w14:paraId="0814F906" w14:textId="62F393BB" w:rsidR="00000815" w:rsidRPr="00DF7F73" w:rsidRDefault="00D93A9B" w:rsidP="00CC46A2">
      <w:pPr>
        <w:pStyle w:val="Heading1"/>
        <w:numPr>
          <w:ilvl w:val="1"/>
          <w:numId w:val="19"/>
        </w:numPr>
        <w:spacing w:after="120" w:line="276" w:lineRule="auto"/>
        <w:ind w:hanging="357"/>
        <w:jc w:val="both"/>
        <w:rPr>
          <w:rFonts w:ascii="Calibri" w:hAnsi="Calibri" w:cs="Calibri"/>
          <w:b w:val="0"/>
          <w:bCs w:val="0"/>
          <w:sz w:val="22"/>
          <w:szCs w:val="22"/>
          <w:lang w:val="tr-TR"/>
        </w:rPr>
      </w:pPr>
      <w:r w:rsidRPr="00DF7F73">
        <w:rPr>
          <w:rFonts w:ascii="Calibri" w:hAnsi="Calibri" w:cs="Calibri"/>
          <w:b w:val="0"/>
          <w:bCs w:val="0"/>
          <w:sz w:val="22"/>
          <w:szCs w:val="22"/>
          <w:lang w:val="tr-TR"/>
        </w:rPr>
        <w:t>E</w:t>
      </w:r>
      <w:r w:rsidR="005D377A">
        <w:rPr>
          <w:rFonts w:ascii="Calibri" w:hAnsi="Calibri" w:cs="Calibri"/>
          <w:b w:val="0"/>
          <w:bCs w:val="0"/>
          <w:sz w:val="22"/>
          <w:szCs w:val="22"/>
          <w:lang w:val="tr-TR"/>
        </w:rPr>
        <w:t>K</w:t>
      </w:r>
      <w:r w:rsidRPr="00DF7F73">
        <w:rPr>
          <w:rFonts w:ascii="Calibri" w:hAnsi="Calibri" w:cs="Calibri"/>
          <w:b w:val="0"/>
          <w:bCs w:val="0"/>
          <w:sz w:val="22"/>
          <w:szCs w:val="22"/>
          <w:lang w:val="tr-TR"/>
        </w:rPr>
        <w:t>-A spesifik</w:t>
      </w:r>
      <w:r w:rsidR="002E3332" w:rsidRPr="00DF7F73">
        <w:rPr>
          <w:rFonts w:ascii="Calibri" w:hAnsi="Calibri" w:cs="Calibri"/>
          <w:b w:val="0"/>
          <w:bCs w:val="0"/>
          <w:sz w:val="22"/>
          <w:szCs w:val="22"/>
          <w:lang w:val="tr-TR"/>
        </w:rPr>
        <w:t xml:space="preserve"> </w:t>
      </w:r>
      <w:r w:rsidR="006101EB" w:rsidRPr="00336544">
        <w:rPr>
          <w:rFonts w:ascii="Calibri" w:hAnsi="Calibri" w:cs="Calibri"/>
          <w:b w:val="0"/>
          <w:bCs w:val="0"/>
          <w:color w:val="000000" w:themeColor="text1"/>
          <w:sz w:val="22"/>
          <w:szCs w:val="22"/>
          <w:lang w:val="tr-TR"/>
        </w:rPr>
        <w:t>süreçlerle</w:t>
      </w:r>
      <w:r w:rsidRPr="00336544">
        <w:rPr>
          <w:rFonts w:ascii="Calibri" w:hAnsi="Calibri" w:cs="Calibri"/>
          <w:b w:val="0"/>
          <w:bCs w:val="0"/>
          <w:color w:val="000000" w:themeColor="text1"/>
          <w:sz w:val="22"/>
          <w:szCs w:val="22"/>
          <w:lang w:val="tr-TR"/>
        </w:rPr>
        <w:t xml:space="preserve"> </w:t>
      </w:r>
      <w:r w:rsidRPr="00DF7F73">
        <w:rPr>
          <w:rFonts w:ascii="Calibri" w:hAnsi="Calibri" w:cs="Calibri"/>
          <w:b w:val="0"/>
          <w:bCs w:val="0"/>
          <w:sz w:val="22"/>
          <w:szCs w:val="22"/>
          <w:lang w:val="tr-TR"/>
        </w:rPr>
        <w:t xml:space="preserve">birlikte bunların saklama sürelerini içermektedir. </w:t>
      </w:r>
      <w:r w:rsidR="001B526C">
        <w:rPr>
          <w:rFonts w:ascii="Calibri" w:hAnsi="Calibri" w:cs="Calibri"/>
          <w:b w:val="0"/>
          <w:bCs w:val="0"/>
          <w:sz w:val="22"/>
          <w:szCs w:val="22"/>
          <w:lang w:val="tr-TR"/>
        </w:rPr>
        <w:t>EK-B</w:t>
      </w:r>
      <w:r w:rsidR="0037477C">
        <w:rPr>
          <w:rFonts w:ascii="Calibri" w:hAnsi="Calibri" w:cs="Calibri"/>
          <w:b w:val="0"/>
          <w:bCs w:val="0"/>
          <w:sz w:val="22"/>
          <w:szCs w:val="22"/>
          <w:lang w:val="tr-TR"/>
        </w:rPr>
        <w:t xml:space="preserve"> bu süreçlerde kimlerin yer aldığını ve bu kişilerin/birimleri</w:t>
      </w:r>
      <w:r w:rsidR="002A2C56">
        <w:rPr>
          <w:rFonts w:ascii="Calibri" w:hAnsi="Calibri" w:cs="Calibri"/>
          <w:b w:val="0"/>
          <w:bCs w:val="0"/>
          <w:sz w:val="22"/>
          <w:szCs w:val="22"/>
          <w:lang w:val="tr-TR"/>
        </w:rPr>
        <w:t>n görevlerini içermektedir.</w:t>
      </w:r>
    </w:p>
    <w:p w14:paraId="344F6FBA" w14:textId="35A8BE16" w:rsidR="00D93A9B" w:rsidRPr="00DF7F73" w:rsidRDefault="00D93A9B" w:rsidP="00CC46A2">
      <w:pPr>
        <w:pStyle w:val="Heading1"/>
        <w:numPr>
          <w:ilvl w:val="1"/>
          <w:numId w:val="19"/>
        </w:numPr>
        <w:spacing w:after="120" w:line="276" w:lineRule="auto"/>
        <w:ind w:left="357" w:hanging="357"/>
        <w:jc w:val="both"/>
        <w:rPr>
          <w:rFonts w:ascii="Calibri" w:hAnsi="Calibri" w:cs="Calibri"/>
          <w:b w:val="0"/>
          <w:bCs w:val="0"/>
          <w:sz w:val="22"/>
          <w:szCs w:val="22"/>
          <w:lang w:val="tr-TR"/>
        </w:rPr>
      </w:pPr>
      <w:r w:rsidRPr="00DF7F73">
        <w:rPr>
          <w:rFonts w:ascii="Calibri" w:hAnsi="Calibri" w:cs="Calibri"/>
          <w:b w:val="0"/>
          <w:bCs w:val="0"/>
          <w:sz w:val="22"/>
          <w:szCs w:val="22"/>
          <w:lang w:val="tr-TR"/>
        </w:rPr>
        <w:t xml:space="preserve">Bu Politika bağlamında, saklama takvimi </w:t>
      </w:r>
      <w:r w:rsidR="006101EB" w:rsidRPr="00DF7F73">
        <w:rPr>
          <w:rFonts w:ascii="Calibri" w:hAnsi="Calibri" w:cs="Calibri"/>
          <w:b w:val="0"/>
          <w:bCs w:val="0"/>
          <w:sz w:val="22"/>
          <w:szCs w:val="22"/>
          <w:lang w:val="tr-TR"/>
        </w:rPr>
        <w:t>k</w:t>
      </w:r>
      <w:r w:rsidRPr="00DF7F73">
        <w:rPr>
          <w:rFonts w:ascii="Calibri" w:hAnsi="Calibri" w:cs="Calibri"/>
          <w:b w:val="0"/>
          <w:bCs w:val="0"/>
          <w:sz w:val="22"/>
          <w:szCs w:val="22"/>
          <w:lang w:val="tr-TR"/>
        </w:rPr>
        <w:t>ay</w:t>
      </w:r>
      <w:r w:rsidR="006101EB" w:rsidRPr="00DF7F73">
        <w:rPr>
          <w:rFonts w:ascii="Calibri" w:hAnsi="Calibri" w:cs="Calibri"/>
          <w:b w:val="0"/>
          <w:bCs w:val="0"/>
          <w:sz w:val="22"/>
          <w:szCs w:val="22"/>
          <w:lang w:val="tr-TR"/>
        </w:rPr>
        <w:t>d</w:t>
      </w:r>
      <w:r w:rsidRPr="00DF7F73">
        <w:rPr>
          <w:rFonts w:ascii="Calibri" w:hAnsi="Calibri" w:cs="Calibri"/>
          <w:b w:val="0"/>
          <w:bCs w:val="0"/>
          <w:sz w:val="22"/>
          <w:szCs w:val="22"/>
          <w:lang w:val="tr-TR"/>
        </w:rPr>
        <w:t xml:space="preserve">ın oluşturulduğu </w:t>
      </w:r>
      <w:r w:rsidR="00832DAF" w:rsidRPr="00DF7F73">
        <w:rPr>
          <w:rFonts w:ascii="Calibri" w:hAnsi="Calibri" w:cs="Calibri"/>
          <w:b w:val="0"/>
          <w:bCs w:val="0"/>
          <w:sz w:val="22"/>
          <w:szCs w:val="22"/>
          <w:lang w:val="tr-TR"/>
        </w:rPr>
        <w:t>takvim yılının sonunda</w:t>
      </w:r>
      <w:r w:rsidRPr="00DF7F73">
        <w:rPr>
          <w:rFonts w:ascii="Calibri" w:hAnsi="Calibri" w:cs="Calibri"/>
          <w:b w:val="0"/>
          <w:bCs w:val="0"/>
          <w:sz w:val="22"/>
          <w:szCs w:val="22"/>
          <w:lang w:val="tr-TR"/>
        </w:rPr>
        <w:t xml:space="preserve"> başlar. </w:t>
      </w:r>
      <w:r w:rsidR="00EA7E16">
        <w:rPr>
          <w:rFonts w:ascii="Calibri" w:hAnsi="Calibri" w:cs="Calibri"/>
          <w:b w:val="0"/>
          <w:bCs w:val="0"/>
          <w:sz w:val="22"/>
          <w:szCs w:val="22"/>
          <w:lang w:val="tr-TR"/>
        </w:rPr>
        <w:t>S</w:t>
      </w:r>
      <w:r w:rsidR="00B87E21">
        <w:rPr>
          <w:rFonts w:ascii="Calibri" w:hAnsi="Calibri" w:cs="Calibri"/>
          <w:b w:val="0"/>
          <w:bCs w:val="0"/>
          <w:sz w:val="22"/>
          <w:szCs w:val="22"/>
          <w:lang w:val="tr-TR"/>
        </w:rPr>
        <w:t>aklama süresi dolmuş</w:t>
      </w:r>
      <w:r w:rsidRPr="00DF7F73">
        <w:rPr>
          <w:rFonts w:ascii="Calibri" w:hAnsi="Calibri" w:cs="Calibri"/>
          <w:b w:val="0"/>
          <w:bCs w:val="0"/>
          <w:sz w:val="22"/>
          <w:szCs w:val="22"/>
          <w:lang w:val="tr-TR"/>
        </w:rPr>
        <w:t xml:space="preserve"> </w:t>
      </w:r>
      <w:r w:rsidR="00EA7E16">
        <w:rPr>
          <w:rFonts w:ascii="Calibri" w:hAnsi="Calibri" w:cs="Calibri"/>
          <w:b w:val="0"/>
          <w:bCs w:val="0"/>
          <w:sz w:val="22"/>
          <w:szCs w:val="22"/>
          <w:lang w:val="tr-TR"/>
        </w:rPr>
        <w:t xml:space="preserve">tüm </w:t>
      </w:r>
      <w:r w:rsidR="00417D58">
        <w:rPr>
          <w:rFonts w:ascii="Calibri" w:hAnsi="Calibri" w:cs="Calibri"/>
          <w:b w:val="0"/>
          <w:bCs w:val="0"/>
          <w:sz w:val="22"/>
          <w:szCs w:val="22"/>
          <w:lang w:val="tr-TR"/>
        </w:rPr>
        <w:t>k</w:t>
      </w:r>
      <w:r w:rsidRPr="00DF7F73">
        <w:rPr>
          <w:rFonts w:ascii="Calibri" w:hAnsi="Calibri" w:cs="Calibri"/>
          <w:b w:val="0"/>
          <w:bCs w:val="0"/>
          <w:sz w:val="22"/>
          <w:szCs w:val="22"/>
          <w:lang w:val="tr-TR"/>
        </w:rPr>
        <w:t xml:space="preserve">ayıtlar yılda iki kez </w:t>
      </w:r>
      <w:r w:rsidR="00336544">
        <w:rPr>
          <w:rFonts w:ascii="Calibri" w:hAnsi="Calibri" w:cs="Calibri"/>
          <w:b w:val="0"/>
          <w:bCs w:val="0"/>
          <w:sz w:val="22"/>
          <w:szCs w:val="22"/>
          <w:lang w:val="tr-TR"/>
        </w:rPr>
        <w:t>i</w:t>
      </w:r>
      <w:r w:rsidRPr="00DF7F73">
        <w:rPr>
          <w:rFonts w:ascii="Calibri" w:hAnsi="Calibri" w:cs="Calibri"/>
          <w:b w:val="0"/>
          <w:bCs w:val="0"/>
          <w:sz w:val="22"/>
          <w:szCs w:val="22"/>
          <w:lang w:val="tr-TR"/>
        </w:rPr>
        <w:t xml:space="preserve">mha edilir. İlk </w:t>
      </w:r>
      <w:r w:rsidR="00417D58">
        <w:rPr>
          <w:rFonts w:ascii="Calibri" w:hAnsi="Calibri" w:cs="Calibri"/>
          <w:b w:val="0"/>
          <w:bCs w:val="0"/>
          <w:sz w:val="22"/>
          <w:szCs w:val="22"/>
          <w:lang w:val="tr-TR"/>
        </w:rPr>
        <w:t>p</w:t>
      </w:r>
      <w:r w:rsidRPr="00DF7F73">
        <w:rPr>
          <w:rFonts w:ascii="Calibri" w:hAnsi="Calibri" w:cs="Calibri"/>
          <w:b w:val="0"/>
          <w:bCs w:val="0"/>
          <w:sz w:val="22"/>
          <w:szCs w:val="22"/>
          <w:lang w:val="tr-TR"/>
        </w:rPr>
        <w:t xml:space="preserve">eriyodik </w:t>
      </w:r>
      <w:r w:rsidR="00417D58">
        <w:rPr>
          <w:rFonts w:ascii="Calibri" w:hAnsi="Calibri" w:cs="Calibri"/>
          <w:b w:val="0"/>
          <w:bCs w:val="0"/>
          <w:sz w:val="22"/>
          <w:szCs w:val="22"/>
          <w:lang w:val="tr-TR"/>
        </w:rPr>
        <w:t>i</w:t>
      </w:r>
      <w:r w:rsidRPr="00DF7F73">
        <w:rPr>
          <w:rFonts w:ascii="Calibri" w:hAnsi="Calibri" w:cs="Calibri"/>
          <w:b w:val="0"/>
          <w:bCs w:val="0"/>
          <w:sz w:val="22"/>
          <w:szCs w:val="22"/>
          <w:lang w:val="tr-TR"/>
        </w:rPr>
        <w:t xml:space="preserve">mha </w:t>
      </w:r>
      <w:r w:rsidR="00832DAF" w:rsidRPr="00DF7F73">
        <w:rPr>
          <w:rFonts w:ascii="Calibri" w:hAnsi="Calibri" w:cs="Calibri"/>
          <w:b w:val="0"/>
          <w:bCs w:val="0"/>
          <w:sz w:val="22"/>
          <w:szCs w:val="22"/>
          <w:lang w:val="tr-TR"/>
        </w:rPr>
        <w:t>takvim yılının sonunda</w:t>
      </w:r>
      <w:r w:rsidRPr="00DF7F73">
        <w:rPr>
          <w:rFonts w:ascii="Calibri" w:hAnsi="Calibri" w:cs="Calibri"/>
          <w:b w:val="0"/>
          <w:bCs w:val="0"/>
          <w:sz w:val="22"/>
          <w:szCs w:val="22"/>
          <w:lang w:val="tr-TR"/>
        </w:rPr>
        <w:t xml:space="preserve">, ikinci ise her yıl </w:t>
      </w:r>
      <w:r w:rsidR="00417D58">
        <w:rPr>
          <w:rFonts w:ascii="Calibri" w:hAnsi="Calibri" w:cs="Calibri"/>
          <w:b w:val="0"/>
          <w:bCs w:val="0"/>
          <w:sz w:val="22"/>
          <w:szCs w:val="22"/>
          <w:lang w:val="tr-TR"/>
        </w:rPr>
        <w:t>H</w:t>
      </w:r>
      <w:r w:rsidRPr="00DF7F73">
        <w:rPr>
          <w:rFonts w:ascii="Calibri" w:hAnsi="Calibri" w:cs="Calibri"/>
          <w:b w:val="0"/>
          <w:bCs w:val="0"/>
          <w:sz w:val="22"/>
          <w:szCs w:val="22"/>
          <w:lang w:val="tr-TR"/>
        </w:rPr>
        <w:t>aziran ayın</w:t>
      </w:r>
      <w:r w:rsidR="00832DAF" w:rsidRPr="00DF7F73">
        <w:rPr>
          <w:rFonts w:ascii="Calibri" w:hAnsi="Calibri" w:cs="Calibri"/>
          <w:b w:val="0"/>
          <w:bCs w:val="0"/>
          <w:sz w:val="22"/>
          <w:szCs w:val="22"/>
          <w:lang w:val="tr-TR"/>
        </w:rPr>
        <w:t>ın sonunda</w:t>
      </w:r>
      <w:r w:rsidRPr="00DF7F73">
        <w:rPr>
          <w:rFonts w:ascii="Calibri" w:hAnsi="Calibri" w:cs="Calibri"/>
          <w:b w:val="0"/>
          <w:bCs w:val="0"/>
          <w:sz w:val="22"/>
          <w:szCs w:val="22"/>
          <w:lang w:val="tr-TR"/>
        </w:rPr>
        <w:t xml:space="preserve"> yapılır ve Periyodik İmhalar arasında süre her halde altı ayı geç</w:t>
      </w:r>
      <w:r w:rsidR="00944B4C" w:rsidRPr="00DF7F73">
        <w:rPr>
          <w:rFonts w:ascii="Calibri" w:hAnsi="Calibri" w:cs="Calibri"/>
          <w:b w:val="0"/>
          <w:bCs w:val="0"/>
          <w:sz w:val="22"/>
          <w:szCs w:val="22"/>
          <w:lang w:val="tr-TR"/>
        </w:rPr>
        <w:t>e</w:t>
      </w:r>
      <w:r w:rsidRPr="00DF7F73">
        <w:rPr>
          <w:rFonts w:ascii="Calibri" w:hAnsi="Calibri" w:cs="Calibri"/>
          <w:b w:val="0"/>
          <w:bCs w:val="0"/>
          <w:sz w:val="22"/>
          <w:szCs w:val="22"/>
          <w:lang w:val="tr-TR"/>
        </w:rPr>
        <w:t xml:space="preserve">mez. Bir </w:t>
      </w:r>
      <w:r w:rsidR="00311227">
        <w:rPr>
          <w:rFonts w:ascii="Calibri" w:hAnsi="Calibri" w:cs="Calibri"/>
          <w:b w:val="0"/>
          <w:bCs w:val="0"/>
          <w:sz w:val="22"/>
          <w:szCs w:val="22"/>
          <w:lang w:val="tr-TR"/>
        </w:rPr>
        <w:t>k</w:t>
      </w:r>
      <w:r w:rsidRPr="00DF7F73">
        <w:rPr>
          <w:rFonts w:ascii="Calibri" w:hAnsi="Calibri" w:cs="Calibri"/>
          <w:b w:val="0"/>
          <w:bCs w:val="0"/>
          <w:sz w:val="22"/>
          <w:szCs w:val="22"/>
          <w:lang w:val="tr-TR"/>
        </w:rPr>
        <w:t xml:space="preserve">işisel </w:t>
      </w:r>
      <w:r w:rsidR="00311227">
        <w:rPr>
          <w:rFonts w:ascii="Calibri" w:hAnsi="Calibri" w:cs="Calibri"/>
          <w:b w:val="0"/>
          <w:bCs w:val="0"/>
          <w:sz w:val="22"/>
          <w:szCs w:val="22"/>
          <w:lang w:val="tr-TR"/>
        </w:rPr>
        <w:t>v</w:t>
      </w:r>
      <w:r w:rsidRPr="00DF7F73">
        <w:rPr>
          <w:rFonts w:ascii="Calibri" w:hAnsi="Calibri" w:cs="Calibri"/>
          <w:b w:val="0"/>
          <w:bCs w:val="0"/>
          <w:sz w:val="22"/>
          <w:szCs w:val="22"/>
          <w:lang w:val="tr-TR"/>
        </w:rPr>
        <w:t>erinin işleme amacının ortadan kalktığı tarih bu iki dönemden hangisine daha yakın</w:t>
      </w:r>
      <w:r w:rsidR="00944B4C" w:rsidRPr="00DF7F73">
        <w:rPr>
          <w:rFonts w:ascii="Calibri" w:hAnsi="Calibri" w:cs="Calibri"/>
          <w:b w:val="0"/>
          <w:bCs w:val="0"/>
          <w:sz w:val="22"/>
          <w:szCs w:val="22"/>
          <w:lang w:val="tr-TR"/>
        </w:rPr>
        <w:t>s</w:t>
      </w:r>
      <w:r w:rsidRPr="00DF7F73">
        <w:rPr>
          <w:rFonts w:ascii="Calibri" w:hAnsi="Calibri" w:cs="Calibri"/>
          <w:b w:val="0"/>
          <w:bCs w:val="0"/>
          <w:sz w:val="22"/>
          <w:szCs w:val="22"/>
          <w:lang w:val="tr-TR"/>
        </w:rPr>
        <w:t xml:space="preserve">a o dönemde İmha edilir. (Örneğin; bir kayıt Mart 2010’da oluşturulduysa ve yedi yıl boyunca tutulması gerekiyorsa, Kayıt </w:t>
      </w:r>
      <w:r w:rsidR="00832DAF" w:rsidRPr="00DF7F73">
        <w:rPr>
          <w:rFonts w:ascii="Calibri" w:hAnsi="Calibri" w:cs="Calibri"/>
          <w:b w:val="0"/>
          <w:bCs w:val="0"/>
          <w:sz w:val="22"/>
          <w:szCs w:val="22"/>
          <w:lang w:val="tr-TR"/>
        </w:rPr>
        <w:t>30 Haziran 2017</w:t>
      </w:r>
      <w:r w:rsidRPr="00DF7F73">
        <w:rPr>
          <w:rFonts w:ascii="Calibri" w:hAnsi="Calibri" w:cs="Calibri"/>
          <w:b w:val="0"/>
          <w:bCs w:val="0"/>
          <w:sz w:val="22"/>
          <w:szCs w:val="22"/>
          <w:lang w:val="tr-TR"/>
        </w:rPr>
        <w:t xml:space="preserve"> tarihinde İmha edilir; eğer söz konusu </w:t>
      </w:r>
      <w:r w:rsidR="0017050E">
        <w:rPr>
          <w:rFonts w:ascii="Calibri" w:hAnsi="Calibri" w:cs="Calibri"/>
          <w:b w:val="0"/>
          <w:bCs w:val="0"/>
          <w:sz w:val="22"/>
          <w:szCs w:val="22"/>
          <w:lang w:val="tr-TR"/>
        </w:rPr>
        <w:t>k</w:t>
      </w:r>
      <w:r w:rsidRPr="00DF7F73">
        <w:rPr>
          <w:rFonts w:ascii="Calibri" w:hAnsi="Calibri" w:cs="Calibri"/>
          <w:b w:val="0"/>
          <w:bCs w:val="0"/>
          <w:sz w:val="22"/>
          <w:szCs w:val="22"/>
          <w:lang w:val="tr-TR"/>
        </w:rPr>
        <w:t xml:space="preserve">ayıt Kasım 2010’da oluşturulmuş olsaydı </w:t>
      </w:r>
      <w:r w:rsidR="00832DAF" w:rsidRPr="00DF7F73">
        <w:rPr>
          <w:rFonts w:ascii="Calibri" w:hAnsi="Calibri" w:cs="Calibri"/>
          <w:b w:val="0"/>
          <w:bCs w:val="0"/>
          <w:sz w:val="22"/>
          <w:szCs w:val="22"/>
          <w:lang w:val="tr-TR"/>
        </w:rPr>
        <w:t>31 Aralık 2017</w:t>
      </w:r>
      <w:r w:rsidRPr="00DF7F73">
        <w:rPr>
          <w:rFonts w:ascii="Calibri" w:hAnsi="Calibri" w:cs="Calibri"/>
          <w:b w:val="0"/>
          <w:bCs w:val="0"/>
          <w:sz w:val="22"/>
          <w:szCs w:val="22"/>
          <w:lang w:val="tr-TR"/>
        </w:rPr>
        <w:t xml:space="preserve"> tarihinde İmha edilmesi gerekecekti.)</w:t>
      </w:r>
    </w:p>
    <w:p w14:paraId="4E9BBC36" w14:textId="77777777" w:rsidR="00000815" w:rsidRPr="00500F94" w:rsidRDefault="00000815" w:rsidP="00A557F4">
      <w:pPr>
        <w:pStyle w:val="Heading1"/>
        <w:spacing w:line="276" w:lineRule="auto"/>
        <w:ind w:left="357"/>
        <w:jc w:val="both"/>
        <w:rPr>
          <w:rFonts w:ascii="Calibri" w:hAnsi="Calibri" w:cs="Calibri"/>
          <w:b w:val="0"/>
          <w:bCs w:val="0"/>
          <w:sz w:val="10"/>
          <w:szCs w:val="10"/>
          <w:lang w:val="tr-TR"/>
        </w:rPr>
      </w:pPr>
    </w:p>
    <w:p w14:paraId="71856061" w14:textId="77777777" w:rsidR="00EE435C" w:rsidRPr="00DF7F73" w:rsidRDefault="00EE435C" w:rsidP="00EE435C">
      <w:pPr>
        <w:pStyle w:val="Heading1"/>
        <w:numPr>
          <w:ilvl w:val="0"/>
          <w:numId w:val="19"/>
        </w:numPr>
        <w:spacing w:after="120" w:line="276" w:lineRule="auto"/>
        <w:ind w:left="357" w:hanging="357"/>
        <w:jc w:val="both"/>
        <w:rPr>
          <w:rFonts w:ascii="Calibri" w:hAnsi="Calibri" w:cs="Calibri"/>
          <w:sz w:val="22"/>
          <w:szCs w:val="22"/>
          <w:lang w:val="tr-TR"/>
        </w:rPr>
      </w:pPr>
      <w:r w:rsidRPr="00DF7F73">
        <w:rPr>
          <w:rFonts w:ascii="Calibri" w:hAnsi="Calibri" w:cs="Calibri"/>
          <w:sz w:val="22"/>
          <w:szCs w:val="22"/>
          <w:lang w:val="tr-TR"/>
        </w:rPr>
        <w:t>İmha</w:t>
      </w:r>
    </w:p>
    <w:p w14:paraId="24CF5789" w14:textId="77777777" w:rsidR="00EE435C" w:rsidRPr="00DF7F73" w:rsidRDefault="00EE435C" w:rsidP="00EE435C">
      <w:pPr>
        <w:pStyle w:val="ListParagraph"/>
        <w:numPr>
          <w:ilvl w:val="1"/>
          <w:numId w:val="19"/>
        </w:numPr>
        <w:spacing w:after="120" w:line="276" w:lineRule="auto"/>
        <w:ind w:left="357" w:hanging="357"/>
        <w:jc w:val="both"/>
        <w:rPr>
          <w:rFonts w:ascii="Calibri" w:eastAsia="Times New Roman" w:hAnsi="Calibri" w:cs="Calibri"/>
          <w:b/>
          <w:sz w:val="22"/>
          <w:szCs w:val="22"/>
          <w:lang w:val="tr-TR" w:eastAsia="tr-TR"/>
        </w:rPr>
      </w:pPr>
      <w:r w:rsidRPr="00DF7F73">
        <w:rPr>
          <w:rFonts w:ascii="Calibri" w:hAnsi="Calibri" w:cs="Calibri"/>
          <w:sz w:val="22"/>
          <w:szCs w:val="22"/>
          <w:lang w:val="tr-TR"/>
        </w:rPr>
        <w:t xml:space="preserve">Kayıtlar, aşağıdaki hallerde </w:t>
      </w:r>
      <w:r>
        <w:rPr>
          <w:rFonts w:ascii="Calibri" w:hAnsi="Calibri" w:cs="Calibri"/>
          <w:sz w:val="22"/>
          <w:szCs w:val="22"/>
          <w:lang w:val="tr-TR"/>
        </w:rPr>
        <w:t>i</w:t>
      </w:r>
      <w:r w:rsidRPr="00DF7F73">
        <w:rPr>
          <w:rFonts w:ascii="Calibri" w:hAnsi="Calibri" w:cs="Calibri"/>
          <w:sz w:val="22"/>
          <w:szCs w:val="22"/>
          <w:lang w:val="tr-TR"/>
        </w:rPr>
        <w:t xml:space="preserve">mha edilmelidir. </w:t>
      </w:r>
    </w:p>
    <w:p w14:paraId="415DE4A2" w14:textId="77777777" w:rsidR="00EE435C" w:rsidRPr="00DF7F73" w:rsidRDefault="00EE435C" w:rsidP="00EE435C">
      <w:pPr>
        <w:pStyle w:val="ListParagraph"/>
        <w:numPr>
          <w:ilvl w:val="2"/>
          <w:numId w:val="19"/>
        </w:numPr>
        <w:spacing w:after="240" w:line="276" w:lineRule="auto"/>
        <w:jc w:val="both"/>
        <w:rPr>
          <w:rFonts w:ascii="Calibri" w:eastAsia="Times New Roman" w:hAnsi="Calibri" w:cs="Calibri"/>
          <w:b/>
          <w:sz w:val="22"/>
          <w:szCs w:val="22"/>
          <w:lang w:val="tr-TR" w:eastAsia="tr-TR"/>
        </w:rPr>
      </w:pPr>
      <w:r w:rsidRPr="00DF7F73">
        <w:rPr>
          <w:rFonts w:ascii="Calibri" w:hAnsi="Calibri" w:cs="Calibri"/>
          <w:sz w:val="22"/>
          <w:szCs w:val="22"/>
          <w:lang w:val="tr-TR"/>
        </w:rPr>
        <w:t xml:space="preserve">Kişisel </w:t>
      </w:r>
      <w:r>
        <w:rPr>
          <w:rFonts w:ascii="Calibri" w:hAnsi="Calibri" w:cs="Calibri"/>
          <w:sz w:val="22"/>
          <w:szCs w:val="22"/>
          <w:lang w:val="tr-TR"/>
        </w:rPr>
        <w:t>v</w:t>
      </w:r>
      <w:r w:rsidRPr="00DF7F73">
        <w:rPr>
          <w:rFonts w:ascii="Calibri" w:hAnsi="Calibri" w:cs="Calibri"/>
          <w:sz w:val="22"/>
          <w:szCs w:val="22"/>
          <w:lang w:val="tr-TR"/>
        </w:rPr>
        <w:t xml:space="preserve">erilerin aşağıdaki koşullardan hangisinin gerçekleşmesi halinde silineceği ve bu koşulların gerçekleşmesi halinde alınacak aksiyonlar, somut olayın koşullarına, Kanun, Yönetmelik ve İkincil Mevzuat hükümlerine göre Üst Yönetim, </w:t>
      </w:r>
      <w:bookmarkStart w:id="7" w:name="_Hlk11418485"/>
      <w:r w:rsidRPr="00DF7F73">
        <w:rPr>
          <w:rFonts w:ascii="Calibri" w:hAnsi="Calibri" w:cs="Calibri"/>
          <w:sz w:val="22"/>
          <w:szCs w:val="22"/>
          <w:lang w:val="tr-TR"/>
        </w:rPr>
        <w:t xml:space="preserve">Veri Sorumlusu İrtibat Kişisi </w:t>
      </w:r>
      <w:bookmarkEnd w:id="7"/>
      <w:r w:rsidRPr="00DF7F73">
        <w:rPr>
          <w:rFonts w:ascii="Calibri" w:hAnsi="Calibri" w:cs="Calibri"/>
          <w:sz w:val="22"/>
          <w:szCs w:val="22"/>
          <w:lang w:val="tr-TR"/>
        </w:rPr>
        <w:t xml:space="preserve">ve KVK Danışma Grubu tarafından belirlenir ve şirket veri envanterlerinde güncel haliyle, saklama süreleri de belirtilerek, kayıt altına alınır. </w:t>
      </w:r>
    </w:p>
    <w:p w14:paraId="4A18E7BA" w14:textId="77777777" w:rsidR="00EE435C" w:rsidRPr="00DF7F73" w:rsidRDefault="00EE435C" w:rsidP="00EE435C">
      <w:pPr>
        <w:pStyle w:val="ListParagraph"/>
        <w:numPr>
          <w:ilvl w:val="0"/>
          <w:numId w:val="27"/>
        </w:numPr>
        <w:spacing w:after="240" w:line="276" w:lineRule="auto"/>
        <w:jc w:val="both"/>
        <w:rPr>
          <w:rFonts w:ascii="Calibri" w:eastAsia="Times New Roman" w:hAnsi="Calibri" w:cs="Calibri"/>
          <w:sz w:val="22"/>
          <w:szCs w:val="22"/>
          <w:lang w:val="tr-TR" w:eastAsia="tr-TR"/>
        </w:rPr>
      </w:pPr>
      <w:r w:rsidRPr="00DF7F73">
        <w:rPr>
          <w:rFonts w:ascii="Calibri" w:eastAsia="Times New Roman" w:hAnsi="Calibri" w:cs="Calibri"/>
          <w:sz w:val="22"/>
          <w:szCs w:val="22"/>
          <w:lang w:val="tr-TR" w:eastAsia="tr-TR"/>
        </w:rPr>
        <w:t xml:space="preserve">Kişisel </w:t>
      </w:r>
      <w:r>
        <w:rPr>
          <w:rFonts w:ascii="Calibri" w:eastAsia="Times New Roman" w:hAnsi="Calibri" w:cs="Calibri"/>
          <w:sz w:val="22"/>
          <w:szCs w:val="22"/>
          <w:lang w:val="tr-TR" w:eastAsia="tr-TR"/>
        </w:rPr>
        <w:t>v</w:t>
      </w:r>
      <w:r w:rsidRPr="00DF7F73">
        <w:rPr>
          <w:rFonts w:ascii="Calibri" w:eastAsia="Times New Roman" w:hAnsi="Calibri" w:cs="Calibri"/>
          <w:sz w:val="22"/>
          <w:szCs w:val="22"/>
          <w:lang w:val="tr-TR" w:eastAsia="tr-TR"/>
        </w:rPr>
        <w:t xml:space="preserve">erileri işleme şartlarının tamamının ortadan kalkması koşuluyla </w:t>
      </w:r>
      <w:bookmarkStart w:id="8" w:name="_Hlk531600165"/>
      <w:r>
        <w:rPr>
          <w:rFonts w:ascii="Calibri" w:eastAsia="Times New Roman" w:hAnsi="Calibri" w:cs="Calibri"/>
          <w:sz w:val="22"/>
          <w:szCs w:val="22"/>
          <w:lang w:val="tr-TR" w:eastAsia="tr-TR"/>
        </w:rPr>
        <w:t>İ</w:t>
      </w:r>
      <w:r w:rsidRPr="00DF7F73">
        <w:rPr>
          <w:rFonts w:ascii="Calibri" w:eastAsia="Times New Roman" w:hAnsi="Calibri" w:cs="Calibri"/>
          <w:sz w:val="22"/>
          <w:szCs w:val="22"/>
          <w:lang w:val="tr-TR" w:eastAsia="tr-TR"/>
        </w:rPr>
        <w:t>lgili Kişi</w:t>
      </w:r>
      <w:bookmarkEnd w:id="8"/>
      <w:r w:rsidRPr="00DF7F73">
        <w:rPr>
          <w:rFonts w:ascii="Calibri" w:eastAsia="Times New Roman" w:hAnsi="Calibri" w:cs="Calibri"/>
          <w:sz w:val="22"/>
          <w:szCs w:val="22"/>
          <w:lang w:val="tr-TR" w:eastAsia="tr-TR"/>
        </w:rPr>
        <w:t xml:space="preserve">, </w:t>
      </w:r>
      <w:r>
        <w:rPr>
          <w:rFonts w:ascii="Calibri" w:eastAsia="Times New Roman" w:hAnsi="Calibri" w:cs="Calibri"/>
          <w:sz w:val="22"/>
          <w:szCs w:val="22"/>
          <w:lang w:val="tr-TR" w:eastAsia="tr-TR"/>
        </w:rPr>
        <w:t>k</w:t>
      </w:r>
      <w:r w:rsidRPr="00DF7F73">
        <w:rPr>
          <w:rFonts w:ascii="Calibri" w:eastAsia="Times New Roman" w:hAnsi="Calibri" w:cs="Calibri"/>
          <w:sz w:val="22"/>
          <w:szCs w:val="22"/>
          <w:lang w:val="tr-TR" w:eastAsia="tr-TR"/>
        </w:rPr>
        <w:t xml:space="preserve">işisel </w:t>
      </w:r>
      <w:r>
        <w:rPr>
          <w:rFonts w:ascii="Calibri" w:eastAsia="Times New Roman" w:hAnsi="Calibri" w:cs="Calibri"/>
          <w:sz w:val="22"/>
          <w:szCs w:val="22"/>
          <w:lang w:val="tr-TR" w:eastAsia="tr-TR"/>
        </w:rPr>
        <w:t>v</w:t>
      </w:r>
      <w:r w:rsidRPr="00DF7F73">
        <w:rPr>
          <w:rFonts w:ascii="Calibri" w:eastAsia="Times New Roman" w:hAnsi="Calibri" w:cs="Calibri"/>
          <w:sz w:val="22"/>
          <w:szCs w:val="22"/>
          <w:lang w:val="tr-TR" w:eastAsia="tr-TR"/>
        </w:rPr>
        <w:t xml:space="preserve">erisinin </w:t>
      </w:r>
      <w:r>
        <w:rPr>
          <w:rFonts w:ascii="Calibri" w:eastAsia="Times New Roman" w:hAnsi="Calibri" w:cs="Calibri"/>
          <w:sz w:val="22"/>
          <w:szCs w:val="22"/>
          <w:lang w:val="tr-TR" w:eastAsia="tr-TR"/>
        </w:rPr>
        <w:t>i</w:t>
      </w:r>
      <w:r w:rsidRPr="00DF7F73">
        <w:rPr>
          <w:rFonts w:ascii="Calibri" w:eastAsia="Times New Roman" w:hAnsi="Calibri" w:cs="Calibri"/>
          <w:sz w:val="22"/>
          <w:szCs w:val="22"/>
          <w:lang w:val="tr-TR" w:eastAsia="tr-TR"/>
        </w:rPr>
        <w:t xml:space="preserve">mhasını talep ettiğinde, </w:t>
      </w:r>
    </w:p>
    <w:p w14:paraId="387EB259" w14:textId="77777777" w:rsidR="00EE435C" w:rsidRPr="00DF7F73" w:rsidRDefault="00EE435C" w:rsidP="00EE435C">
      <w:pPr>
        <w:pStyle w:val="ListParagraph"/>
        <w:numPr>
          <w:ilvl w:val="0"/>
          <w:numId w:val="27"/>
        </w:numPr>
        <w:spacing w:after="240" w:line="276" w:lineRule="auto"/>
        <w:jc w:val="both"/>
        <w:rPr>
          <w:rFonts w:ascii="Calibri" w:eastAsia="Times New Roman" w:hAnsi="Calibri" w:cs="Calibri"/>
          <w:sz w:val="22"/>
          <w:szCs w:val="22"/>
          <w:lang w:val="tr-TR" w:eastAsia="tr-TR"/>
        </w:rPr>
      </w:pPr>
      <w:r w:rsidRPr="00DF7F73">
        <w:rPr>
          <w:rFonts w:ascii="Calibri" w:eastAsia="Times New Roman" w:hAnsi="Calibri" w:cs="Calibri"/>
          <w:sz w:val="22"/>
          <w:szCs w:val="22"/>
          <w:lang w:val="tr-TR" w:eastAsia="tr-TR"/>
        </w:rPr>
        <w:t xml:space="preserve">İlgili Kişi, </w:t>
      </w:r>
      <w:r>
        <w:rPr>
          <w:rFonts w:ascii="Calibri" w:eastAsia="Times New Roman" w:hAnsi="Calibri" w:cs="Calibri"/>
          <w:sz w:val="22"/>
          <w:szCs w:val="22"/>
          <w:lang w:val="tr-TR" w:eastAsia="tr-TR"/>
        </w:rPr>
        <w:t>k</w:t>
      </w:r>
      <w:r w:rsidRPr="00DF7F73">
        <w:rPr>
          <w:rFonts w:ascii="Calibri" w:eastAsia="Times New Roman" w:hAnsi="Calibri" w:cs="Calibri"/>
          <w:sz w:val="22"/>
          <w:szCs w:val="22"/>
          <w:lang w:val="tr-TR" w:eastAsia="tr-TR"/>
        </w:rPr>
        <w:t xml:space="preserve">işisel </w:t>
      </w:r>
      <w:r>
        <w:rPr>
          <w:rFonts w:ascii="Calibri" w:eastAsia="Times New Roman" w:hAnsi="Calibri" w:cs="Calibri"/>
          <w:sz w:val="22"/>
          <w:szCs w:val="22"/>
          <w:lang w:val="tr-TR" w:eastAsia="tr-TR"/>
        </w:rPr>
        <w:t>v</w:t>
      </w:r>
      <w:r w:rsidRPr="00DF7F73">
        <w:rPr>
          <w:rFonts w:ascii="Calibri" w:eastAsia="Times New Roman" w:hAnsi="Calibri" w:cs="Calibri"/>
          <w:sz w:val="22"/>
          <w:szCs w:val="22"/>
          <w:lang w:val="tr-TR" w:eastAsia="tr-TR"/>
        </w:rPr>
        <w:t xml:space="preserve">erisinin işlenmesi ile ilgili </w:t>
      </w:r>
      <w:r>
        <w:rPr>
          <w:rFonts w:ascii="Calibri" w:eastAsia="Times New Roman" w:hAnsi="Calibri" w:cs="Calibri"/>
          <w:sz w:val="22"/>
          <w:szCs w:val="22"/>
          <w:lang w:val="tr-TR" w:eastAsia="tr-TR"/>
        </w:rPr>
        <w:t>a</w:t>
      </w:r>
      <w:r w:rsidRPr="00DF7F73">
        <w:rPr>
          <w:rFonts w:ascii="Calibri" w:eastAsia="Times New Roman" w:hAnsi="Calibri" w:cs="Calibri"/>
          <w:sz w:val="22"/>
          <w:szCs w:val="22"/>
          <w:lang w:val="tr-TR" w:eastAsia="tr-TR"/>
        </w:rPr>
        <w:t xml:space="preserve">çık </w:t>
      </w:r>
      <w:r>
        <w:rPr>
          <w:rFonts w:ascii="Calibri" w:eastAsia="Times New Roman" w:hAnsi="Calibri" w:cs="Calibri"/>
          <w:sz w:val="22"/>
          <w:szCs w:val="22"/>
          <w:lang w:val="tr-TR" w:eastAsia="tr-TR"/>
        </w:rPr>
        <w:t>r</w:t>
      </w:r>
      <w:r w:rsidRPr="00DF7F73">
        <w:rPr>
          <w:rFonts w:ascii="Calibri" w:eastAsia="Times New Roman" w:hAnsi="Calibri" w:cs="Calibri"/>
          <w:sz w:val="22"/>
          <w:szCs w:val="22"/>
          <w:lang w:val="tr-TR" w:eastAsia="tr-TR"/>
        </w:rPr>
        <w:t>ızasını geri aldığında,</w:t>
      </w:r>
    </w:p>
    <w:p w14:paraId="6F8CC9C2" w14:textId="77777777" w:rsidR="00EE435C" w:rsidRPr="00DF7F73" w:rsidRDefault="00EE435C" w:rsidP="00EE435C">
      <w:pPr>
        <w:pStyle w:val="ListParagraph"/>
        <w:numPr>
          <w:ilvl w:val="0"/>
          <w:numId w:val="27"/>
        </w:numPr>
        <w:spacing w:after="240" w:line="276" w:lineRule="auto"/>
        <w:jc w:val="both"/>
        <w:rPr>
          <w:rFonts w:ascii="Calibri" w:eastAsia="Times New Roman" w:hAnsi="Calibri" w:cs="Calibri"/>
          <w:sz w:val="22"/>
          <w:szCs w:val="22"/>
          <w:lang w:val="tr-TR" w:eastAsia="tr-TR"/>
        </w:rPr>
      </w:pPr>
      <w:r>
        <w:rPr>
          <w:rFonts w:ascii="Calibri" w:eastAsia="Times New Roman" w:hAnsi="Calibri" w:cs="Calibri"/>
          <w:sz w:val="22"/>
          <w:szCs w:val="22"/>
          <w:lang w:val="tr-TR" w:eastAsia="tr-TR"/>
        </w:rPr>
        <w:t>K</w:t>
      </w:r>
      <w:r w:rsidRPr="00DF7F73">
        <w:rPr>
          <w:rFonts w:ascii="Calibri" w:eastAsia="Times New Roman" w:hAnsi="Calibri" w:cs="Calibri"/>
          <w:sz w:val="22"/>
          <w:szCs w:val="22"/>
          <w:lang w:val="tr-TR" w:eastAsia="tr-TR"/>
        </w:rPr>
        <w:t xml:space="preserve">işisel </w:t>
      </w:r>
      <w:r>
        <w:rPr>
          <w:rFonts w:ascii="Calibri" w:eastAsia="Times New Roman" w:hAnsi="Calibri" w:cs="Calibri"/>
          <w:sz w:val="22"/>
          <w:szCs w:val="22"/>
          <w:lang w:val="tr-TR" w:eastAsia="tr-TR"/>
        </w:rPr>
        <w:t>v</w:t>
      </w:r>
      <w:r w:rsidRPr="00DF7F73">
        <w:rPr>
          <w:rFonts w:ascii="Calibri" w:eastAsia="Times New Roman" w:hAnsi="Calibri" w:cs="Calibri"/>
          <w:sz w:val="22"/>
          <w:szCs w:val="22"/>
          <w:lang w:val="tr-TR" w:eastAsia="tr-TR"/>
        </w:rPr>
        <w:t>eri</w:t>
      </w:r>
      <w:r>
        <w:rPr>
          <w:rFonts w:ascii="Calibri" w:eastAsia="Times New Roman" w:hAnsi="Calibri" w:cs="Calibri"/>
          <w:sz w:val="22"/>
          <w:szCs w:val="22"/>
          <w:lang w:val="tr-TR" w:eastAsia="tr-TR"/>
        </w:rPr>
        <w:t>lerin</w:t>
      </w:r>
      <w:r w:rsidRPr="00DF7F73">
        <w:rPr>
          <w:rFonts w:ascii="Calibri" w:eastAsia="Times New Roman" w:hAnsi="Calibri" w:cs="Calibri"/>
          <w:sz w:val="22"/>
          <w:szCs w:val="22"/>
          <w:lang w:val="tr-TR" w:eastAsia="tr-TR"/>
        </w:rPr>
        <w:t xml:space="preserve"> işlenmesine veya saklanmasına ilişkin gereklilikler ve/veya amaçlar ortadan kalktığında,</w:t>
      </w:r>
    </w:p>
    <w:p w14:paraId="072517FB" w14:textId="77777777" w:rsidR="00EE435C" w:rsidRPr="00DF7F73" w:rsidRDefault="00EE435C" w:rsidP="00EE435C">
      <w:pPr>
        <w:pStyle w:val="ListParagraph"/>
        <w:numPr>
          <w:ilvl w:val="0"/>
          <w:numId w:val="27"/>
        </w:numPr>
        <w:spacing w:after="240" w:line="276" w:lineRule="auto"/>
        <w:jc w:val="both"/>
        <w:rPr>
          <w:rFonts w:ascii="Calibri" w:eastAsia="Times New Roman" w:hAnsi="Calibri" w:cs="Calibri"/>
          <w:sz w:val="22"/>
          <w:szCs w:val="22"/>
          <w:lang w:val="tr-TR" w:eastAsia="tr-TR"/>
        </w:rPr>
      </w:pPr>
      <w:r w:rsidRPr="00DF7F73">
        <w:rPr>
          <w:rFonts w:ascii="Calibri" w:eastAsia="Times New Roman" w:hAnsi="Calibri" w:cs="Calibri"/>
          <w:sz w:val="22"/>
          <w:szCs w:val="22"/>
          <w:lang w:val="tr-TR" w:eastAsia="tr-TR"/>
        </w:rPr>
        <w:t xml:space="preserve">Kişisel </w:t>
      </w:r>
      <w:r>
        <w:rPr>
          <w:rFonts w:ascii="Calibri" w:eastAsia="Times New Roman" w:hAnsi="Calibri" w:cs="Calibri"/>
          <w:sz w:val="22"/>
          <w:szCs w:val="22"/>
          <w:lang w:val="tr-TR" w:eastAsia="tr-TR"/>
        </w:rPr>
        <w:t>v</w:t>
      </w:r>
      <w:r w:rsidRPr="00DF7F73">
        <w:rPr>
          <w:rFonts w:ascii="Calibri" w:eastAsia="Times New Roman" w:hAnsi="Calibri" w:cs="Calibri"/>
          <w:sz w:val="22"/>
          <w:szCs w:val="22"/>
          <w:lang w:val="tr-TR" w:eastAsia="tr-TR"/>
        </w:rPr>
        <w:t>erilerin işlenmesine esas teşkil eden ilgili mevzuat hükümlerinin değiştirilmesi veya ilgası halinde,</w:t>
      </w:r>
    </w:p>
    <w:p w14:paraId="3515BF71" w14:textId="77777777" w:rsidR="00EE435C" w:rsidRPr="00DF7F73" w:rsidRDefault="00EE435C" w:rsidP="00EE435C">
      <w:pPr>
        <w:pStyle w:val="ListParagraph"/>
        <w:numPr>
          <w:ilvl w:val="0"/>
          <w:numId w:val="27"/>
        </w:numPr>
        <w:spacing w:after="240" w:line="276" w:lineRule="auto"/>
        <w:jc w:val="both"/>
        <w:rPr>
          <w:rFonts w:ascii="Calibri" w:eastAsia="Times New Roman" w:hAnsi="Calibri" w:cs="Calibri"/>
          <w:sz w:val="22"/>
          <w:szCs w:val="22"/>
          <w:lang w:val="tr-TR" w:eastAsia="tr-TR"/>
        </w:rPr>
      </w:pPr>
      <w:r w:rsidRPr="00DF7F73">
        <w:rPr>
          <w:rFonts w:ascii="Calibri" w:eastAsia="Times New Roman" w:hAnsi="Calibri" w:cs="Calibri"/>
          <w:sz w:val="22"/>
          <w:szCs w:val="22"/>
          <w:lang w:val="tr-TR" w:eastAsia="tr-TR"/>
        </w:rPr>
        <w:t xml:space="preserve">Kurum, usulüne uygun olarak </w:t>
      </w:r>
      <w:r>
        <w:rPr>
          <w:rFonts w:ascii="Calibri" w:eastAsia="Times New Roman" w:hAnsi="Calibri" w:cs="Calibri"/>
          <w:sz w:val="22"/>
          <w:szCs w:val="22"/>
          <w:lang w:val="tr-TR" w:eastAsia="tr-TR"/>
        </w:rPr>
        <w:t>k</w:t>
      </w:r>
      <w:r w:rsidRPr="00DF7F73">
        <w:rPr>
          <w:rFonts w:ascii="Calibri" w:eastAsia="Times New Roman" w:hAnsi="Calibri" w:cs="Calibri"/>
          <w:sz w:val="22"/>
          <w:szCs w:val="22"/>
          <w:lang w:val="tr-TR" w:eastAsia="tr-TR"/>
        </w:rPr>
        <w:t xml:space="preserve">işisel </w:t>
      </w:r>
      <w:r>
        <w:rPr>
          <w:rFonts w:ascii="Calibri" w:eastAsia="Times New Roman" w:hAnsi="Calibri" w:cs="Calibri"/>
          <w:sz w:val="22"/>
          <w:szCs w:val="22"/>
          <w:lang w:val="tr-TR" w:eastAsia="tr-TR"/>
        </w:rPr>
        <w:t>v</w:t>
      </w:r>
      <w:r w:rsidRPr="00DF7F73">
        <w:rPr>
          <w:rFonts w:ascii="Calibri" w:eastAsia="Times New Roman" w:hAnsi="Calibri" w:cs="Calibri"/>
          <w:sz w:val="22"/>
          <w:szCs w:val="22"/>
          <w:lang w:val="tr-TR" w:eastAsia="tr-TR"/>
        </w:rPr>
        <w:t xml:space="preserve">erinin </w:t>
      </w:r>
      <w:r>
        <w:rPr>
          <w:rFonts w:ascii="Calibri" w:eastAsia="Times New Roman" w:hAnsi="Calibri" w:cs="Calibri"/>
          <w:sz w:val="22"/>
          <w:szCs w:val="22"/>
          <w:lang w:val="tr-TR" w:eastAsia="tr-TR"/>
        </w:rPr>
        <w:t>i</w:t>
      </w:r>
      <w:r w:rsidRPr="00DF7F73">
        <w:rPr>
          <w:rFonts w:ascii="Calibri" w:eastAsia="Times New Roman" w:hAnsi="Calibri" w:cs="Calibri"/>
          <w:sz w:val="22"/>
          <w:szCs w:val="22"/>
          <w:lang w:val="tr-TR" w:eastAsia="tr-TR"/>
        </w:rPr>
        <w:t>mhasını talep ettiğinde,</w:t>
      </w:r>
    </w:p>
    <w:p w14:paraId="1E5E21ED" w14:textId="77777777" w:rsidR="00EE435C" w:rsidRPr="00DF7F73" w:rsidRDefault="00EE435C" w:rsidP="00EE435C">
      <w:pPr>
        <w:pStyle w:val="ListParagraph"/>
        <w:numPr>
          <w:ilvl w:val="0"/>
          <w:numId w:val="27"/>
        </w:numPr>
        <w:spacing w:after="240" w:line="276" w:lineRule="auto"/>
        <w:jc w:val="both"/>
        <w:rPr>
          <w:rFonts w:ascii="Calibri" w:eastAsia="Times New Roman" w:hAnsi="Calibri" w:cs="Calibri"/>
          <w:sz w:val="22"/>
          <w:szCs w:val="22"/>
          <w:lang w:val="tr-TR" w:eastAsia="tr-TR"/>
        </w:rPr>
      </w:pPr>
      <w:r w:rsidRPr="00DF7F73">
        <w:rPr>
          <w:rFonts w:ascii="Calibri" w:eastAsia="Times New Roman" w:hAnsi="Calibri" w:cs="Calibri"/>
          <w:sz w:val="22"/>
          <w:szCs w:val="22"/>
          <w:lang w:val="tr-TR" w:eastAsia="tr-TR"/>
        </w:rPr>
        <w:t xml:space="preserve">Kişisel </w:t>
      </w:r>
      <w:r>
        <w:rPr>
          <w:rFonts w:ascii="Calibri" w:eastAsia="Times New Roman" w:hAnsi="Calibri" w:cs="Calibri"/>
          <w:sz w:val="22"/>
          <w:szCs w:val="22"/>
          <w:lang w:val="tr-TR" w:eastAsia="tr-TR"/>
        </w:rPr>
        <w:t>v</w:t>
      </w:r>
      <w:r w:rsidRPr="00DF7F73">
        <w:rPr>
          <w:rFonts w:ascii="Calibri" w:eastAsia="Times New Roman" w:hAnsi="Calibri" w:cs="Calibri"/>
          <w:sz w:val="22"/>
          <w:szCs w:val="22"/>
          <w:lang w:val="tr-TR" w:eastAsia="tr-TR"/>
        </w:rPr>
        <w:t>erinin saklama süresi sona erdiğinde imha edilir.</w:t>
      </w:r>
    </w:p>
    <w:p w14:paraId="1C484CB4" w14:textId="77777777" w:rsidR="00EE435C" w:rsidRPr="00CC46A2" w:rsidRDefault="00EE435C" w:rsidP="00EE435C">
      <w:pPr>
        <w:pStyle w:val="ListParagraph"/>
        <w:spacing w:after="240" w:line="276" w:lineRule="auto"/>
        <w:ind w:left="360"/>
        <w:jc w:val="both"/>
        <w:rPr>
          <w:rFonts w:ascii="Calibri" w:eastAsia="Times New Roman" w:hAnsi="Calibri" w:cs="Calibri"/>
          <w:sz w:val="10"/>
          <w:szCs w:val="10"/>
          <w:lang w:val="tr-TR" w:eastAsia="tr-TR"/>
        </w:rPr>
      </w:pPr>
      <w:bookmarkStart w:id="9" w:name="_Hlk502683340"/>
    </w:p>
    <w:p w14:paraId="1CB3536F" w14:textId="4717556B" w:rsidR="00EE435C" w:rsidRPr="00DF7F73" w:rsidRDefault="00EE435C" w:rsidP="00EE435C">
      <w:pPr>
        <w:pStyle w:val="ListParagraph"/>
        <w:numPr>
          <w:ilvl w:val="2"/>
          <w:numId w:val="19"/>
        </w:numPr>
        <w:spacing w:after="240" w:line="276" w:lineRule="auto"/>
        <w:jc w:val="both"/>
        <w:rPr>
          <w:rFonts w:ascii="Calibri" w:hAnsi="Calibri" w:cs="Calibri"/>
          <w:sz w:val="22"/>
          <w:szCs w:val="22"/>
          <w:lang w:val="tr-TR"/>
        </w:rPr>
      </w:pPr>
      <w:r w:rsidRPr="00DF7F73">
        <w:rPr>
          <w:rFonts w:ascii="Calibri" w:hAnsi="Calibri" w:cs="Calibri"/>
          <w:sz w:val="22"/>
          <w:szCs w:val="22"/>
          <w:lang w:val="tr-TR"/>
        </w:rPr>
        <w:t xml:space="preserve">Kişisel </w:t>
      </w:r>
      <w:r>
        <w:rPr>
          <w:rFonts w:ascii="Calibri" w:hAnsi="Calibri" w:cs="Calibri"/>
          <w:sz w:val="22"/>
          <w:szCs w:val="22"/>
          <w:lang w:val="tr-TR"/>
        </w:rPr>
        <w:t>v</w:t>
      </w:r>
      <w:r w:rsidRPr="00DF7F73">
        <w:rPr>
          <w:rFonts w:ascii="Calibri" w:hAnsi="Calibri" w:cs="Calibri"/>
          <w:sz w:val="22"/>
          <w:szCs w:val="22"/>
          <w:lang w:val="tr-TR"/>
        </w:rPr>
        <w:t xml:space="preserve">erileri işleme şartlarının tamamının ortadan kalkmaması halinde </w:t>
      </w:r>
      <w:r>
        <w:rPr>
          <w:rFonts w:ascii="Calibri" w:hAnsi="Calibri" w:cs="Calibri"/>
          <w:sz w:val="22"/>
          <w:szCs w:val="22"/>
          <w:lang w:val="tr-TR"/>
        </w:rPr>
        <w:t>İ</w:t>
      </w:r>
      <w:r w:rsidRPr="00DF7F73">
        <w:rPr>
          <w:rFonts w:ascii="Calibri" w:hAnsi="Calibri" w:cs="Calibri"/>
          <w:sz w:val="22"/>
          <w:szCs w:val="22"/>
          <w:lang w:val="tr-TR"/>
        </w:rPr>
        <w:t xml:space="preserve">lgili Kişi’nin </w:t>
      </w:r>
      <w:r>
        <w:rPr>
          <w:rFonts w:ascii="Calibri" w:hAnsi="Calibri" w:cs="Calibri"/>
          <w:sz w:val="22"/>
          <w:szCs w:val="22"/>
          <w:lang w:val="tr-TR"/>
        </w:rPr>
        <w:t>k</w:t>
      </w:r>
      <w:r w:rsidRPr="00DF7F73">
        <w:rPr>
          <w:rFonts w:ascii="Calibri" w:hAnsi="Calibri" w:cs="Calibri"/>
          <w:sz w:val="22"/>
          <w:szCs w:val="22"/>
          <w:lang w:val="tr-TR"/>
        </w:rPr>
        <w:t xml:space="preserve">işisel </w:t>
      </w:r>
      <w:r>
        <w:rPr>
          <w:rFonts w:ascii="Calibri" w:hAnsi="Calibri" w:cs="Calibri"/>
          <w:sz w:val="22"/>
          <w:szCs w:val="22"/>
          <w:lang w:val="tr-TR"/>
        </w:rPr>
        <w:t>v</w:t>
      </w:r>
      <w:r w:rsidRPr="00DF7F73">
        <w:rPr>
          <w:rFonts w:ascii="Calibri" w:hAnsi="Calibri" w:cs="Calibri"/>
          <w:sz w:val="22"/>
          <w:szCs w:val="22"/>
          <w:lang w:val="tr-TR"/>
        </w:rPr>
        <w:t xml:space="preserve">erisinin </w:t>
      </w:r>
      <w:r>
        <w:rPr>
          <w:rFonts w:ascii="Calibri" w:hAnsi="Calibri" w:cs="Calibri"/>
          <w:sz w:val="22"/>
          <w:szCs w:val="22"/>
          <w:lang w:val="tr-TR"/>
        </w:rPr>
        <w:t>i</w:t>
      </w:r>
      <w:r w:rsidRPr="00DF7F73">
        <w:rPr>
          <w:rFonts w:ascii="Calibri" w:hAnsi="Calibri" w:cs="Calibri"/>
          <w:sz w:val="22"/>
          <w:szCs w:val="22"/>
          <w:lang w:val="tr-TR"/>
        </w:rPr>
        <w:t xml:space="preserve">mhasını talep etmesi durumunda bu talep, Veri Sorumlusu İrtibat Kişisi tarafından hazırlanacak yazılı gerekçe ile reddedilebilir. Bu yazılı gerekçe </w:t>
      </w:r>
      <w:r w:rsidRPr="00492086">
        <w:rPr>
          <w:rFonts w:ascii="Calibri" w:hAnsi="Calibri" w:cs="Calibri"/>
          <w:color w:val="000000" w:themeColor="text1"/>
          <w:sz w:val="22"/>
          <w:szCs w:val="22"/>
          <w:lang w:val="tr-TR"/>
        </w:rPr>
        <w:t>şirkete</w:t>
      </w:r>
      <w:r w:rsidR="00D74130">
        <w:rPr>
          <w:rFonts w:ascii="Calibri" w:hAnsi="Calibri" w:cs="Calibri"/>
          <w:color w:val="000000" w:themeColor="text1"/>
          <w:sz w:val="22"/>
          <w:szCs w:val="22"/>
          <w:lang w:val="tr-TR"/>
        </w:rPr>
        <w:t>,</w:t>
      </w:r>
      <w:r w:rsidRPr="00492086">
        <w:rPr>
          <w:rFonts w:ascii="Calibri" w:hAnsi="Calibri" w:cs="Calibri"/>
          <w:color w:val="000000" w:themeColor="text1"/>
          <w:sz w:val="22"/>
          <w:szCs w:val="22"/>
          <w:lang w:val="tr-TR"/>
        </w:rPr>
        <w:t xml:space="preserve"> </w:t>
      </w:r>
      <w:r w:rsidR="00D74130">
        <w:rPr>
          <w:rFonts w:ascii="Calibri" w:hAnsi="Calibri" w:cs="Calibri"/>
          <w:color w:val="000000" w:themeColor="text1"/>
          <w:sz w:val="22"/>
          <w:szCs w:val="22"/>
          <w:lang w:val="tr-TR"/>
        </w:rPr>
        <w:t xml:space="preserve">talebin </w:t>
      </w:r>
      <w:r w:rsidRPr="00492086">
        <w:rPr>
          <w:rFonts w:ascii="Calibri" w:hAnsi="Calibri" w:cs="Calibri"/>
          <w:color w:val="000000" w:themeColor="text1"/>
          <w:sz w:val="22"/>
          <w:szCs w:val="22"/>
          <w:lang w:val="tr-TR"/>
        </w:rPr>
        <w:t>tebliğ edildiği tarihten itibaren 30 (o</w:t>
      </w:r>
      <w:r w:rsidRPr="00DF7F73">
        <w:rPr>
          <w:rFonts w:ascii="Calibri" w:hAnsi="Calibri" w:cs="Calibri"/>
          <w:sz w:val="22"/>
          <w:szCs w:val="22"/>
          <w:lang w:val="tr-TR"/>
        </w:rPr>
        <w:t xml:space="preserve">tuz) gün içerisinde talepte bulunan İlgili Kişi’ye gönderilir. Kişisel </w:t>
      </w:r>
      <w:r>
        <w:rPr>
          <w:rFonts w:ascii="Calibri" w:hAnsi="Calibri" w:cs="Calibri"/>
          <w:sz w:val="22"/>
          <w:szCs w:val="22"/>
          <w:lang w:val="tr-TR"/>
        </w:rPr>
        <w:t>v</w:t>
      </w:r>
      <w:r w:rsidRPr="00DF7F73">
        <w:rPr>
          <w:rFonts w:ascii="Calibri" w:hAnsi="Calibri" w:cs="Calibri"/>
          <w:sz w:val="22"/>
          <w:szCs w:val="22"/>
          <w:lang w:val="tr-TR"/>
        </w:rPr>
        <w:t xml:space="preserve">erileri işleme şartlarının tamamı ortadan kalkmışsa, talebe konu Kişisel Veriler imha edilir. Bu bağlamda İlgili Kişi’nin talebi </w:t>
      </w:r>
      <w:r w:rsidR="00521D8C" w:rsidRPr="00492086">
        <w:rPr>
          <w:rFonts w:ascii="Calibri" w:hAnsi="Calibri" w:cs="Calibri"/>
          <w:color w:val="000000" w:themeColor="text1"/>
          <w:sz w:val="22"/>
          <w:szCs w:val="22"/>
          <w:lang w:val="tr-TR"/>
        </w:rPr>
        <w:t xml:space="preserve">tebliğ edildiği tarihten itibaren </w:t>
      </w:r>
      <w:r w:rsidRPr="00DF7F73">
        <w:rPr>
          <w:rFonts w:ascii="Calibri" w:hAnsi="Calibri" w:cs="Calibri"/>
          <w:sz w:val="22"/>
          <w:szCs w:val="22"/>
          <w:lang w:val="tr-TR"/>
        </w:rPr>
        <w:t>en geç 30 (otuz) gün içerisinde sonuçlandırılır ve İlgili Kişi’ye bilgi verilir.</w:t>
      </w:r>
    </w:p>
    <w:bookmarkEnd w:id="9"/>
    <w:p w14:paraId="26948C16" w14:textId="77777777" w:rsidR="00EE435C" w:rsidRPr="00CC46A2" w:rsidRDefault="00EE435C" w:rsidP="00EE435C">
      <w:pPr>
        <w:pStyle w:val="ListParagraph"/>
        <w:spacing w:after="240" w:line="276" w:lineRule="auto"/>
        <w:ind w:left="360"/>
        <w:jc w:val="both"/>
        <w:rPr>
          <w:rFonts w:ascii="Calibri" w:hAnsi="Calibri" w:cs="Calibri"/>
          <w:sz w:val="10"/>
          <w:szCs w:val="10"/>
          <w:lang w:val="tr-TR"/>
        </w:rPr>
      </w:pPr>
    </w:p>
    <w:p w14:paraId="2BCEFBC3" w14:textId="77777777" w:rsidR="00EE435C" w:rsidRPr="00DF7F73" w:rsidRDefault="00EE435C" w:rsidP="00EE435C">
      <w:pPr>
        <w:pStyle w:val="ListParagraph"/>
        <w:numPr>
          <w:ilvl w:val="2"/>
          <w:numId w:val="19"/>
        </w:numPr>
        <w:spacing w:after="240" w:line="276" w:lineRule="auto"/>
        <w:jc w:val="both"/>
        <w:rPr>
          <w:rFonts w:ascii="Calibri" w:hAnsi="Calibri" w:cs="Calibri"/>
          <w:sz w:val="22"/>
          <w:szCs w:val="22"/>
          <w:lang w:val="tr-TR"/>
        </w:rPr>
      </w:pPr>
      <w:r w:rsidRPr="00DF7F73">
        <w:rPr>
          <w:rFonts w:ascii="Calibri" w:hAnsi="Calibri" w:cs="Calibri"/>
          <w:sz w:val="22"/>
          <w:szCs w:val="22"/>
          <w:lang w:val="tr-TR"/>
        </w:rPr>
        <w:t xml:space="preserve">Şirket, Veri Sorumlusu İrtibat Kişisi ve KVK Danışma Grubu aracılığı ile </w:t>
      </w:r>
      <w:r>
        <w:rPr>
          <w:rFonts w:ascii="Calibri" w:hAnsi="Calibri" w:cs="Calibri"/>
          <w:sz w:val="22"/>
          <w:szCs w:val="22"/>
          <w:lang w:val="tr-TR"/>
        </w:rPr>
        <w:t>i</w:t>
      </w:r>
      <w:r w:rsidRPr="00DF7F73">
        <w:rPr>
          <w:rFonts w:ascii="Calibri" w:hAnsi="Calibri" w:cs="Calibri"/>
          <w:sz w:val="22"/>
          <w:szCs w:val="22"/>
          <w:lang w:val="tr-TR"/>
        </w:rPr>
        <w:t xml:space="preserve">mha yöntemlerinden uygun olanı seçer. İlgili kişinin talebi durumunda ise, uygun yöntemi seçmesinin gerekçesini açıklar. Bu gerekçenin açıklaması Veri Sorumlusu İrtibat Kişisi tarafından yapılır ve İlgili Kişi’nin talebi halinde, Kanun, Yönetmelik ve </w:t>
      </w:r>
      <w:r>
        <w:rPr>
          <w:rFonts w:ascii="Calibri" w:hAnsi="Calibri" w:cs="Calibri"/>
          <w:sz w:val="22"/>
          <w:szCs w:val="22"/>
          <w:lang w:val="tr-TR"/>
        </w:rPr>
        <w:t>i</w:t>
      </w:r>
      <w:r w:rsidRPr="00DF7F73">
        <w:rPr>
          <w:rFonts w:ascii="Calibri" w:hAnsi="Calibri" w:cs="Calibri"/>
          <w:sz w:val="22"/>
          <w:szCs w:val="22"/>
          <w:lang w:val="tr-TR"/>
        </w:rPr>
        <w:t xml:space="preserve">kincil </w:t>
      </w:r>
      <w:r>
        <w:rPr>
          <w:rFonts w:ascii="Calibri" w:hAnsi="Calibri" w:cs="Calibri"/>
          <w:sz w:val="22"/>
          <w:szCs w:val="22"/>
          <w:lang w:val="tr-TR"/>
        </w:rPr>
        <w:t>m</w:t>
      </w:r>
      <w:r w:rsidRPr="00DF7F73">
        <w:rPr>
          <w:rFonts w:ascii="Calibri" w:hAnsi="Calibri" w:cs="Calibri"/>
          <w:sz w:val="22"/>
          <w:szCs w:val="22"/>
          <w:lang w:val="tr-TR"/>
        </w:rPr>
        <w:t>evzuata uygun şekilde İlgili Kişi’ye iletilir.</w:t>
      </w:r>
    </w:p>
    <w:p w14:paraId="3E9D4487" w14:textId="77777777" w:rsidR="00EE435C" w:rsidRPr="00CC46A2" w:rsidRDefault="00EE435C" w:rsidP="00EE435C">
      <w:pPr>
        <w:pStyle w:val="ListParagraph"/>
        <w:spacing w:after="240" w:line="276" w:lineRule="auto"/>
        <w:ind w:left="360"/>
        <w:jc w:val="both"/>
        <w:rPr>
          <w:rFonts w:ascii="Calibri" w:hAnsi="Calibri" w:cs="Calibri"/>
          <w:sz w:val="10"/>
          <w:szCs w:val="10"/>
          <w:lang w:val="tr-TR"/>
        </w:rPr>
      </w:pPr>
    </w:p>
    <w:p w14:paraId="325ABCF8" w14:textId="1D933B3E" w:rsidR="00EE435C" w:rsidRPr="00DF7F73" w:rsidRDefault="00EE435C" w:rsidP="00EE435C">
      <w:pPr>
        <w:pStyle w:val="ListParagraph"/>
        <w:numPr>
          <w:ilvl w:val="2"/>
          <w:numId w:val="19"/>
        </w:numPr>
        <w:spacing w:after="240" w:line="276" w:lineRule="auto"/>
        <w:jc w:val="both"/>
        <w:rPr>
          <w:rFonts w:ascii="Calibri" w:hAnsi="Calibri" w:cs="Calibri"/>
          <w:sz w:val="22"/>
          <w:szCs w:val="22"/>
          <w:lang w:val="tr-TR"/>
        </w:rPr>
      </w:pPr>
      <w:r w:rsidRPr="00DF7F73">
        <w:rPr>
          <w:rFonts w:ascii="Calibri" w:hAnsi="Calibri" w:cs="Calibri"/>
          <w:sz w:val="22"/>
          <w:szCs w:val="22"/>
          <w:lang w:val="tr-TR"/>
        </w:rPr>
        <w:lastRenderedPageBreak/>
        <w:t xml:space="preserve">Kişisel Verileri işleme şartlarının tamamı ortadan kalkmış ve talebe konu olan </w:t>
      </w:r>
      <w:r>
        <w:rPr>
          <w:rFonts w:ascii="Calibri" w:hAnsi="Calibri" w:cs="Calibri"/>
          <w:sz w:val="22"/>
          <w:szCs w:val="22"/>
          <w:lang w:val="tr-TR"/>
        </w:rPr>
        <w:t>k</w:t>
      </w:r>
      <w:r w:rsidRPr="00DF7F73">
        <w:rPr>
          <w:rFonts w:ascii="Calibri" w:hAnsi="Calibri" w:cs="Calibri"/>
          <w:sz w:val="22"/>
          <w:szCs w:val="22"/>
          <w:lang w:val="tr-TR"/>
        </w:rPr>
        <w:t xml:space="preserve">işisel </w:t>
      </w:r>
      <w:r>
        <w:rPr>
          <w:rFonts w:ascii="Calibri" w:hAnsi="Calibri" w:cs="Calibri"/>
          <w:sz w:val="22"/>
          <w:szCs w:val="22"/>
          <w:lang w:val="tr-TR"/>
        </w:rPr>
        <w:t>v</w:t>
      </w:r>
      <w:r w:rsidRPr="00DF7F73">
        <w:rPr>
          <w:rFonts w:ascii="Calibri" w:hAnsi="Calibri" w:cs="Calibri"/>
          <w:sz w:val="22"/>
          <w:szCs w:val="22"/>
          <w:lang w:val="tr-TR"/>
        </w:rPr>
        <w:t xml:space="preserve">eriler üçüncü kişiye aktarılmışsa bu durum üçüncü kişiye bildirilir ve üçüncü kişi nezdinde Yönetmelik kapsamında </w:t>
      </w:r>
      <w:r w:rsidR="00F661E7">
        <w:rPr>
          <w:rFonts w:ascii="Calibri" w:hAnsi="Calibri" w:cs="Calibri"/>
          <w:sz w:val="22"/>
          <w:szCs w:val="22"/>
          <w:lang w:val="tr-TR"/>
        </w:rPr>
        <w:t xml:space="preserve">imha ile ilgili </w:t>
      </w:r>
      <w:r w:rsidRPr="00DF7F73">
        <w:rPr>
          <w:rFonts w:ascii="Calibri" w:hAnsi="Calibri" w:cs="Calibri"/>
          <w:sz w:val="22"/>
          <w:szCs w:val="22"/>
          <w:lang w:val="tr-TR"/>
        </w:rPr>
        <w:t xml:space="preserve">gerekli işlemlerin yapılması takip edilir. </w:t>
      </w:r>
    </w:p>
    <w:p w14:paraId="5E104C56" w14:textId="77777777" w:rsidR="00EE435C" w:rsidRPr="00CC46A2" w:rsidRDefault="00EE435C" w:rsidP="00EE435C">
      <w:pPr>
        <w:pStyle w:val="ListParagraph"/>
        <w:spacing w:after="240" w:line="276" w:lineRule="auto"/>
        <w:ind w:left="360"/>
        <w:jc w:val="both"/>
        <w:rPr>
          <w:rFonts w:ascii="Calibri" w:hAnsi="Calibri" w:cs="Calibri"/>
          <w:sz w:val="10"/>
          <w:szCs w:val="10"/>
          <w:lang w:val="tr-TR"/>
        </w:rPr>
      </w:pPr>
    </w:p>
    <w:p w14:paraId="324D5BB4" w14:textId="77777777" w:rsidR="00EE435C" w:rsidRPr="00DF7F73" w:rsidRDefault="00EE435C" w:rsidP="00EE435C">
      <w:pPr>
        <w:pStyle w:val="ListParagraph"/>
        <w:numPr>
          <w:ilvl w:val="1"/>
          <w:numId w:val="19"/>
        </w:numPr>
        <w:spacing w:after="240" w:line="276" w:lineRule="auto"/>
        <w:jc w:val="both"/>
        <w:rPr>
          <w:rFonts w:ascii="Calibri" w:eastAsia="Verdana" w:hAnsi="Calibri" w:cs="Calibri"/>
          <w:sz w:val="22"/>
          <w:szCs w:val="22"/>
          <w:lang w:val="tr-TR"/>
        </w:rPr>
      </w:pPr>
      <w:r w:rsidRPr="00DF7F73">
        <w:rPr>
          <w:rFonts w:ascii="Calibri" w:eastAsia="Verdana" w:hAnsi="Calibri" w:cs="Calibri"/>
          <w:sz w:val="22"/>
          <w:szCs w:val="22"/>
          <w:lang w:val="tr-TR"/>
        </w:rPr>
        <w:t xml:space="preserve">Kayıtların Yok Edilmesi, </w:t>
      </w:r>
      <w:r>
        <w:rPr>
          <w:rFonts w:ascii="Calibri" w:eastAsia="Verdana" w:hAnsi="Calibri" w:cs="Calibri"/>
          <w:sz w:val="22"/>
          <w:szCs w:val="22"/>
          <w:lang w:val="tr-TR"/>
        </w:rPr>
        <w:t>k</w:t>
      </w:r>
      <w:r w:rsidRPr="00DF7F73">
        <w:rPr>
          <w:rFonts w:ascii="Calibri" w:eastAsia="Verdana" w:hAnsi="Calibri" w:cs="Calibri"/>
          <w:sz w:val="22"/>
          <w:szCs w:val="22"/>
          <w:lang w:val="tr-TR"/>
        </w:rPr>
        <w:t xml:space="preserve">işisel </w:t>
      </w:r>
      <w:r>
        <w:rPr>
          <w:rFonts w:ascii="Calibri" w:eastAsia="Verdana" w:hAnsi="Calibri" w:cs="Calibri"/>
          <w:sz w:val="22"/>
          <w:szCs w:val="22"/>
          <w:lang w:val="tr-TR"/>
        </w:rPr>
        <w:t>v</w:t>
      </w:r>
      <w:r w:rsidRPr="00DF7F73">
        <w:rPr>
          <w:rFonts w:ascii="Calibri" w:eastAsia="Verdana" w:hAnsi="Calibri" w:cs="Calibri"/>
          <w:sz w:val="22"/>
          <w:szCs w:val="22"/>
          <w:lang w:val="tr-TR"/>
        </w:rPr>
        <w:t xml:space="preserve">erilerin hiç kimse tarafından hiçbir şekilde erişilemez, geri getirilemez ve tekrar kullanılamaz hale getirilmesi ile sağlanır. Kişisel verilerin yok edilmesi için, verilerin bulunduğu tüm kopyaların tespit edilmesi ve verilerin hiçbir şekilde erişilememesini, geri getirilememesini ve tekrar kullanılamamasını sağlamak gerekir. Kişisel </w:t>
      </w:r>
      <w:r>
        <w:rPr>
          <w:rFonts w:ascii="Calibri" w:eastAsia="Verdana" w:hAnsi="Calibri" w:cs="Calibri"/>
          <w:sz w:val="22"/>
          <w:szCs w:val="22"/>
          <w:lang w:val="tr-TR"/>
        </w:rPr>
        <w:t>v</w:t>
      </w:r>
      <w:r w:rsidRPr="00DF7F73">
        <w:rPr>
          <w:rFonts w:ascii="Calibri" w:eastAsia="Verdana" w:hAnsi="Calibri" w:cs="Calibri"/>
          <w:sz w:val="22"/>
          <w:szCs w:val="22"/>
          <w:lang w:val="tr-TR"/>
        </w:rPr>
        <w:t xml:space="preserve">erilerin yok edilmesi faaliyeti, Veri Sorumlusu İrtibat Kişisi tarafından imzalanmış </w:t>
      </w:r>
      <w:r>
        <w:rPr>
          <w:rFonts w:ascii="Calibri" w:eastAsia="Verdana" w:hAnsi="Calibri" w:cs="Calibri"/>
          <w:sz w:val="22"/>
          <w:szCs w:val="22"/>
          <w:lang w:val="tr-TR"/>
        </w:rPr>
        <w:t>y</w:t>
      </w:r>
      <w:r w:rsidRPr="00DF7F73">
        <w:rPr>
          <w:rFonts w:ascii="Calibri" w:eastAsia="Verdana" w:hAnsi="Calibri" w:cs="Calibri"/>
          <w:sz w:val="22"/>
          <w:szCs w:val="22"/>
          <w:lang w:val="tr-TR"/>
        </w:rPr>
        <w:t xml:space="preserve">ok </w:t>
      </w:r>
      <w:r>
        <w:rPr>
          <w:rFonts w:ascii="Calibri" w:eastAsia="Verdana" w:hAnsi="Calibri" w:cs="Calibri"/>
          <w:sz w:val="22"/>
          <w:szCs w:val="22"/>
          <w:lang w:val="tr-TR"/>
        </w:rPr>
        <w:t>e</w:t>
      </w:r>
      <w:r w:rsidRPr="00DF7F73">
        <w:rPr>
          <w:rFonts w:ascii="Calibri" w:eastAsia="Verdana" w:hAnsi="Calibri" w:cs="Calibri"/>
          <w:sz w:val="22"/>
          <w:szCs w:val="22"/>
          <w:lang w:val="tr-TR"/>
        </w:rPr>
        <w:t xml:space="preserve">tme kararını aldıktan sonra, Şirket tarafından yerine getirilir. Veri Sorumlusu İrtibat Kişisi, </w:t>
      </w:r>
      <w:r>
        <w:rPr>
          <w:rFonts w:ascii="Calibri" w:eastAsia="Verdana" w:hAnsi="Calibri" w:cs="Calibri"/>
          <w:sz w:val="22"/>
          <w:szCs w:val="22"/>
          <w:lang w:val="tr-TR"/>
        </w:rPr>
        <w:t>y</w:t>
      </w:r>
      <w:r w:rsidRPr="00DF7F73">
        <w:rPr>
          <w:rFonts w:ascii="Calibri" w:eastAsia="Verdana" w:hAnsi="Calibri" w:cs="Calibri"/>
          <w:sz w:val="22"/>
          <w:szCs w:val="22"/>
          <w:lang w:val="tr-TR"/>
        </w:rPr>
        <w:t xml:space="preserve">ok </w:t>
      </w:r>
      <w:r>
        <w:rPr>
          <w:rFonts w:ascii="Calibri" w:eastAsia="Verdana" w:hAnsi="Calibri" w:cs="Calibri"/>
          <w:sz w:val="22"/>
          <w:szCs w:val="22"/>
          <w:lang w:val="tr-TR"/>
        </w:rPr>
        <w:t>e</w:t>
      </w:r>
      <w:r w:rsidRPr="00DF7F73">
        <w:rPr>
          <w:rFonts w:ascii="Calibri" w:eastAsia="Verdana" w:hAnsi="Calibri" w:cs="Calibri"/>
          <w:sz w:val="22"/>
          <w:szCs w:val="22"/>
          <w:lang w:val="tr-TR"/>
        </w:rPr>
        <w:t>tme faaliyetinden sorumlu kişileri, neden ilgili yok etmenin gerekli olduğu konusunda bilgilendirir.</w:t>
      </w:r>
    </w:p>
    <w:p w14:paraId="5CC3E7C6" w14:textId="77777777" w:rsidR="00EE435C" w:rsidRPr="00CC46A2" w:rsidRDefault="00EE435C" w:rsidP="00EE435C">
      <w:pPr>
        <w:pStyle w:val="ListParagraph"/>
        <w:spacing w:after="240" w:line="276" w:lineRule="auto"/>
        <w:ind w:left="360"/>
        <w:jc w:val="both"/>
        <w:rPr>
          <w:rFonts w:ascii="Calibri" w:eastAsia="Verdana" w:hAnsi="Calibri" w:cs="Calibri"/>
          <w:sz w:val="10"/>
          <w:szCs w:val="10"/>
          <w:lang w:val="tr-TR"/>
        </w:rPr>
      </w:pPr>
    </w:p>
    <w:p w14:paraId="629F7989" w14:textId="77777777" w:rsidR="00EE435C" w:rsidRPr="00FA4271" w:rsidRDefault="00EE435C" w:rsidP="00EE435C">
      <w:pPr>
        <w:pStyle w:val="ListParagraph"/>
        <w:numPr>
          <w:ilvl w:val="2"/>
          <w:numId w:val="19"/>
        </w:numPr>
        <w:spacing w:after="240" w:line="276" w:lineRule="auto"/>
        <w:jc w:val="both"/>
        <w:rPr>
          <w:rFonts w:ascii="Calibri" w:eastAsia="Verdana" w:hAnsi="Calibri" w:cs="Calibri"/>
          <w:i/>
          <w:iCs/>
          <w:sz w:val="22"/>
          <w:szCs w:val="22"/>
          <w:lang w:val="tr-TR"/>
        </w:rPr>
      </w:pPr>
      <w:r w:rsidRPr="00FA4271">
        <w:rPr>
          <w:rFonts w:ascii="Calibri" w:eastAsia="Verdana" w:hAnsi="Calibri" w:cs="Calibri"/>
          <w:i/>
          <w:iCs/>
          <w:sz w:val="22"/>
          <w:szCs w:val="22"/>
          <w:lang w:val="tr-TR"/>
        </w:rPr>
        <w:t>Elektronik Kayıtlar;</w:t>
      </w:r>
    </w:p>
    <w:p w14:paraId="1B06581C" w14:textId="77777777" w:rsidR="00EE435C" w:rsidRPr="00DC5E74" w:rsidRDefault="00EE435C" w:rsidP="00EE435C">
      <w:pPr>
        <w:pStyle w:val="ListParagraph"/>
        <w:numPr>
          <w:ilvl w:val="0"/>
          <w:numId w:val="25"/>
        </w:numPr>
        <w:spacing w:after="240" w:line="276" w:lineRule="auto"/>
        <w:jc w:val="both"/>
        <w:rPr>
          <w:rFonts w:ascii="Calibri" w:eastAsia="Verdana" w:hAnsi="Calibri" w:cs="Calibri"/>
          <w:sz w:val="22"/>
          <w:szCs w:val="22"/>
          <w:lang w:val="tr-TR"/>
        </w:rPr>
      </w:pPr>
      <w:r w:rsidRPr="00DC5E74">
        <w:rPr>
          <w:rFonts w:ascii="Calibri" w:eastAsia="Verdana" w:hAnsi="Calibri" w:cs="Calibri"/>
          <w:sz w:val="22"/>
          <w:szCs w:val="22"/>
          <w:lang w:val="tr-TR"/>
        </w:rPr>
        <w:t xml:space="preserve">Elektronik kayıtlar de-manyetize etme, fiziksel yok etme ve </w:t>
      </w:r>
      <w:r>
        <w:rPr>
          <w:rFonts w:ascii="Calibri" w:eastAsia="Verdana" w:hAnsi="Calibri" w:cs="Calibri"/>
          <w:sz w:val="22"/>
          <w:szCs w:val="22"/>
          <w:lang w:val="tr-TR"/>
        </w:rPr>
        <w:t>ü</w:t>
      </w:r>
      <w:r w:rsidRPr="00DC5E74">
        <w:rPr>
          <w:rFonts w:ascii="Calibri" w:eastAsia="Verdana" w:hAnsi="Calibri" w:cs="Calibri"/>
          <w:sz w:val="22"/>
          <w:szCs w:val="22"/>
          <w:lang w:val="tr-TR"/>
        </w:rPr>
        <w:t xml:space="preserve">zerine </w:t>
      </w:r>
      <w:r>
        <w:rPr>
          <w:rFonts w:ascii="Calibri" w:eastAsia="Verdana" w:hAnsi="Calibri" w:cs="Calibri"/>
          <w:sz w:val="22"/>
          <w:szCs w:val="22"/>
          <w:lang w:val="tr-TR"/>
        </w:rPr>
        <w:t>y</w:t>
      </w:r>
      <w:r w:rsidRPr="00DC5E74">
        <w:rPr>
          <w:rFonts w:ascii="Calibri" w:eastAsia="Verdana" w:hAnsi="Calibri" w:cs="Calibri"/>
          <w:sz w:val="22"/>
          <w:szCs w:val="22"/>
          <w:lang w:val="tr-TR"/>
        </w:rPr>
        <w:t>azma yollarıyla yok edilebilir.</w:t>
      </w:r>
    </w:p>
    <w:p w14:paraId="5D6EEDC1" w14:textId="4AA701EE" w:rsidR="00EE435C" w:rsidRPr="000A5A40" w:rsidRDefault="00EE435C" w:rsidP="00EE435C">
      <w:pPr>
        <w:pStyle w:val="ListParagraph"/>
        <w:numPr>
          <w:ilvl w:val="0"/>
          <w:numId w:val="25"/>
        </w:numPr>
        <w:spacing w:after="240" w:line="276" w:lineRule="auto"/>
        <w:jc w:val="both"/>
        <w:rPr>
          <w:rFonts w:ascii="Calibri" w:eastAsia="Verdana" w:hAnsi="Calibri" w:cs="Calibri"/>
          <w:sz w:val="22"/>
          <w:szCs w:val="22"/>
          <w:lang w:val="tr-TR"/>
        </w:rPr>
      </w:pPr>
      <w:r w:rsidRPr="000A5A40">
        <w:rPr>
          <w:rFonts w:ascii="Calibri" w:eastAsia="Verdana" w:hAnsi="Calibri" w:cs="Calibri"/>
          <w:sz w:val="22"/>
          <w:szCs w:val="22"/>
          <w:lang w:val="tr-TR"/>
        </w:rPr>
        <w:t xml:space="preserve">Ağ cihazlarının (switch, router vb.) içindeki saklama ortamları sabittir. Ürünler, çoğu zaman silme komutuna sahiptir ama </w:t>
      </w:r>
      <w:r w:rsidR="00920E0F">
        <w:rPr>
          <w:rFonts w:ascii="Calibri" w:eastAsia="Verdana" w:hAnsi="Calibri" w:cs="Calibri"/>
          <w:sz w:val="22"/>
          <w:szCs w:val="22"/>
          <w:lang w:val="tr-TR"/>
        </w:rPr>
        <w:t xml:space="preserve">veriyi </w:t>
      </w:r>
      <w:r w:rsidRPr="000A5A40">
        <w:rPr>
          <w:rFonts w:ascii="Calibri" w:eastAsia="Verdana" w:hAnsi="Calibri" w:cs="Calibri"/>
          <w:sz w:val="22"/>
          <w:szCs w:val="22"/>
          <w:lang w:val="tr-TR"/>
        </w:rPr>
        <w:t xml:space="preserve">yok etme özelliği bulunmamaktadır. De-manyetize etme, fiziksel yok etme, üzerine yazma yöntemlerin bir ya da birkaçı kullanılmak suretiyle </w:t>
      </w:r>
      <w:r w:rsidR="0038078A">
        <w:rPr>
          <w:rFonts w:ascii="Calibri" w:eastAsia="Verdana" w:hAnsi="Calibri" w:cs="Calibri"/>
          <w:sz w:val="22"/>
          <w:szCs w:val="22"/>
          <w:lang w:val="tr-TR"/>
        </w:rPr>
        <w:t xml:space="preserve">veri </w:t>
      </w:r>
      <w:r w:rsidRPr="000A5A40">
        <w:rPr>
          <w:rFonts w:ascii="Calibri" w:eastAsia="Verdana" w:hAnsi="Calibri" w:cs="Calibri"/>
          <w:sz w:val="22"/>
          <w:szCs w:val="22"/>
          <w:lang w:val="tr-TR"/>
        </w:rPr>
        <w:t>yok edilir.</w:t>
      </w:r>
    </w:p>
    <w:p w14:paraId="03A3FF2D" w14:textId="2EEB9C73" w:rsidR="00EE435C" w:rsidRPr="000A5A40" w:rsidRDefault="00EE435C" w:rsidP="00EE435C">
      <w:pPr>
        <w:pStyle w:val="ListParagraph"/>
        <w:numPr>
          <w:ilvl w:val="0"/>
          <w:numId w:val="25"/>
        </w:numPr>
        <w:spacing w:after="240" w:line="276" w:lineRule="auto"/>
        <w:jc w:val="both"/>
        <w:rPr>
          <w:rFonts w:ascii="Calibri" w:eastAsia="Verdana" w:hAnsi="Calibri" w:cs="Calibri"/>
          <w:sz w:val="22"/>
          <w:szCs w:val="22"/>
          <w:lang w:val="tr-TR"/>
        </w:rPr>
      </w:pPr>
      <w:r w:rsidRPr="000A5A40">
        <w:rPr>
          <w:rFonts w:ascii="Calibri" w:eastAsia="Verdana" w:hAnsi="Calibri" w:cs="Calibri"/>
          <w:sz w:val="22"/>
          <w:szCs w:val="22"/>
          <w:lang w:val="tr-TR"/>
        </w:rPr>
        <w:t xml:space="preserve">Kişisel </w:t>
      </w:r>
      <w:r>
        <w:rPr>
          <w:rFonts w:ascii="Calibri" w:eastAsia="Verdana" w:hAnsi="Calibri" w:cs="Calibri"/>
          <w:sz w:val="22"/>
          <w:szCs w:val="22"/>
          <w:lang w:val="tr-TR"/>
        </w:rPr>
        <w:t>v</w:t>
      </w:r>
      <w:r w:rsidRPr="000A5A40">
        <w:rPr>
          <w:rFonts w:ascii="Calibri" w:eastAsia="Verdana" w:hAnsi="Calibri" w:cs="Calibri"/>
          <w:sz w:val="22"/>
          <w:szCs w:val="22"/>
          <w:lang w:val="tr-TR"/>
        </w:rPr>
        <w:t>erilerin yer aldığı flash tabanlı sabit disklerin ATA (SATA, PATA vb.), SCSI (SCSI Express vb.) ara</w:t>
      </w:r>
      <w:r w:rsidR="004C0F5A">
        <w:rPr>
          <w:rFonts w:ascii="Calibri" w:eastAsia="Verdana" w:hAnsi="Calibri" w:cs="Calibri"/>
          <w:sz w:val="22"/>
          <w:szCs w:val="22"/>
          <w:lang w:val="tr-TR"/>
        </w:rPr>
        <w:t xml:space="preserve"> </w:t>
      </w:r>
      <w:r w:rsidRPr="000A5A40">
        <w:rPr>
          <w:rFonts w:ascii="Calibri" w:eastAsia="Verdana" w:hAnsi="Calibri" w:cs="Calibri"/>
          <w:sz w:val="22"/>
          <w:szCs w:val="22"/>
          <w:lang w:val="tr-TR"/>
        </w:rPr>
        <w:t xml:space="preserve">yüzüne sahip olanları için, destekleniyorsa </w:t>
      </w:r>
      <w:r w:rsidR="00CA0F78">
        <w:rPr>
          <w:rFonts w:ascii="Calibri" w:eastAsia="Verdana" w:hAnsi="Calibri" w:cs="Calibri"/>
          <w:sz w:val="22"/>
          <w:szCs w:val="22"/>
          <w:lang w:val="tr-TR"/>
        </w:rPr>
        <w:t xml:space="preserve">yok etme </w:t>
      </w:r>
      <w:r w:rsidRPr="000A5A40">
        <w:rPr>
          <w:rFonts w:ascii="Calibri" w:eastAsia="Verdana" w:hAnsi="Calibri" w:cs="Calibri"/>
          <w:sz w:val="22"/>
          <w:szCs w:val="22"/>
          <w:lang w:val="tr-TR"/>
        </w:rPr>
        <w:t>komutunu kullanmak, desteklenmiyorsa üreticinin önerdiği yok etme yöntemini kullanmak ya da de-manyetize etme, fiziksel yok etme, üzerine yazma yöntemlerin bir ya da birkaçı kullanılmak suretiyle yok edilir.</w:t>
      </w:r>
    </w:p>
    <w:p w14:paraId="458110B4" w14:textId="2FEFF654" w:rsidR="00EE435C" w:rsidRPr="000A5A40" w:rsidRDefault="00EE435C" w:rsidP="00EE435C">
      <w:pPr>
        <w:pStyle w:val="ListParagraph"/>
        <w:numPr>
          <w:ilvl w:val="0"/>
          <w:numId w:val="25"/>
        </w:numPr>
        <w:spacing w:after="240" w:line="276" w:lineRule="auto"/>
        <w:jc w:val="both"/>
        <w:rPr>
          <w:rFonts w:ascii="Calibri" w:eastAsia="Verdana" w:hAnsi="Calibri" w:cs="Calibri"/>
          <w:sz w:val="22"/>
          <w:szCs w:val="22"/>
          <w:lang w:val="tr-TR"/>
        </w:rPr>
      </w:pPr>
      <w:r w:rsidRPr="000A5A40">
        <w:rPr>
          <w:rFonts w:ascii="Calibri" w:eastAsia="Verdana" w:hAnsi="Calibri" w:cs="Calibri"/>
          <w:sz w:val="22"/>
          <w:szCs w:val="22"/>
          <w:lang w:val="tr-TR"/>
        </w:rPr>
        <w:t xml:space="preserve">Taşınabilir akıllı telefonlardaki sabit hafıza alanlarında silme komutu bulunmakta, ancak çoğunda yok etme komutu bulunmamaktadır. </w:t>
      </w:r>
      <w:r>
        <w:rPr>
          <w:rFonts w:ascii="Calibri" w:eastAsia="Verdana" w:hAnsi="Calibri" w:cs="Calibri"/>
          <w:sz w:val="22"/>
          <w:szCs w:val="22"/>
          <w:lang w:val="tr-TR"/>
        </w:rPr>
        <w:t>D</w:t>
      </w:r>
      <w:r w:rsidRPr="000A5A40">
        <w:rPr>
          <w:rFonts w:ascii="Calibri" w:eastAsia="Verdana" w:hAnsi="Calibri" w:cs="Calibri"/>
          <w:sz w:val="22"/>
          <w:szCs w:val="22"/>
          <w:lang w:val="tr-TR"/>
        </w:rPr>
        <w:t xml:space="preserve">e-manyetize etme, fiziksel yok etme, üzerine yazma yöntemlerin bir ya da birkaçı kullanılmak suretiyle </w:t>
      </w:r>
      <w:r w:rsidR="00D50442">
        <w:rPr>
          <w:rFonts w:ascii="Calibri" w:eastAsia="Verdana" w:hAnsi="Calibri" w:cs="Calibri"/>
          <w:sz w:val="22"/>
          <w:szCs w:val="22"/>
          <w:lang w:val="tr-TR"/>
        </w:rPr>
        <w:t xml:space="preserve">veri </w:t>
      </w:r>
      <w:r w:rsidRPr="000A5A40">
        <w:rPr>
          <w:rFonts w:ascii="Calibri" w:eastAsia="Verdana" w:hAnsi="Calibri" w:cs="Calibri"/>
          <w:sz w:val="22"/>
          <w:szCs w:val="22"/>
          <w:lang w:val="tr-TR"/>
        </w:rPr>
        <w:t>yok edilir.</w:t>
      </w:r>
    </w:p>
    <w:p w14:paraId="036A9B71" w14:textId="77777777" w:rsidR="00EE435C" w:rsidRPr="000A5A40" w:rsidRDefault="00EE435C" w:rsidP="00EE435C">
      <w:pPr>
        <w:pStyle w:val="ListParagraph"/>
        <w:numPr>
          <w:ilvl w:val="0"/>
          <w:numId w:val="25"/>
        </w:numPr>
        <w:spacing w:after="240" w:line="276" w:lineRule="auto"/>
        <w:jc w:val="both"/>
        <w:rPr>
          <w:rFonts w:ascii="Calibri" w:eastAsia="Verdana" w:hAnsi="Calibri" w:cs="Calibri"/>
          <w:sz w:val="22"/>
          <w:szCs w:val="22"/>
          <w:lang w:val="tr-TR"/>
        </w:rPr>
      </w:pPr>
      <w:r w:rsidRPr="000A5A40">
        <w:rPr>
          <w:rFonts w:ascii="Calibri" w:eastAsia="Verdana" w:hAnsi="Calibri" w:cs="Calibri"/>
          <w:sz w:val="22"/>
          <w:szCs w:val="22"/>
          <w:lang w:val="tr-TR"/>
        </w:rPr>
        <w:t>CD, DVD gibi veri saklama ortamlarında yer alan kişisel veriler, yakma, küçük parçalara ayırma, eritme gibi fiziksel yok etme yöntemleriyle yok edilir.</w:t>
      </w:r>
    </w:p>
    <w:p w14:paraId="2BD9ED8F" w14:textId="446D8CDA" w:rsidR="00EE435C" w:rsidRPr="000A5A40" w:rsidRDefault="00EE435C" w:rsidP="00EE435C">
      <w:pPr>
        <w:pStyle w:val="ListParagraph"/>
        <w:numPr>
          <w:ilvl w:val="0"/>
          <w:numId w:val="25"/>
        </w:numPr>
        <w:spacing w:after="240" w:line="276" w:lineRule="auto"/>
        <w:jc w:val="both"/>
        <w:rPr>
          <w:rFonts w:ascii="Calibri" w:eastAsia="Verdana" w:hAnsi="Calibri" w:cs="Calibri"/>
          <w:sz w:val="22"/>
          <w:szCs w:val="22"/>
          <w:lang w:val="tr-TR"/>
        </w:rPr>
      </w:pPr>
      <w:r w:rsidRPr="000A5A40">
        <w:rPr>
          <w:rFonts w:ascii="Calibri" w:eastAsia="Verdana" w:hAnsi="Calibri" w:cs="Calibri"/>
          <w:sz w:val="22"/>
          <w:szCs w:val="22"/>
          <w:lang w:val="tr-TR"/>
        </w:rPr>
        <w:t>Kayıt ortamı çıkartılabilir olan yazıcı, parmak izli kapı geçiş sistemi gibi çevre birimlerinde yer alan kişisel veriler</w:t>
      </w:r>
      <w:r w:rsidR="0041782C">
        <w:rPr>
          <w:rFonts w:ascii="Calibri" w:eastAsia="Verdana" w:hAnsi="Calibri" w:cs="Calibri"/>
          <w:sz w:val="22"/>
          <w:szCs w:val="22"/>
          <w:lang w:val="tr-TR"/>
        </w:rPr>
        <w:t xml:space="preserve"> için</w:t>
      </w:r>
      <w:r w:rsidRPr="000A5A40">
        <w:rPr>
          <w:rFonts w:ascii="Calibri" w:eastAsia="Verdana" w:hAnsi="Calibri" w:cs="Calibri"/>
          <w:sz w:val="22"/>
          <w:szCs w:val="22"/>
          <w:lang w:val="tr-TR"/>
        </w:rPr>
        <w:t>, tüm kayıt ortamlarının söküldüğü doğrulandıktan sonra birimin niteliğine göre uygun yok etme yöntemi seçilir.</w:t>
      </w:r>
    </w:p>
    <w:p w14:paraId="627B4091" w14:textId="77777777" w:rsidR="00EE435C" w:rsidRPr="00CC46A2" w:rsidRDefault="00EE435C" w:rsidP="00EE435C">
      <w:pPr>
        <w:pStyle w:val="ListParagraph"/>
        <w:spacing w:after="240" w:line="276" w:lineRule="auto"/>
        <w:jc w:val="both"/>
        <w:rPr>
          <w:rFonts w:ascii="Calibri" w:eastAsia="Verdana" w:hAnsi="Calibri" w:cs="Calibri"/>
          <w:sz w:val="10"/>
          <w:szCs w:val="10"/>
          <w:lang w:val="tr-TR"/>
        </w:rPr>
      </w:pPr>
    </w:p>
    <w:p w14:paraId="2D68EEAB" w14:textId="77777777" w:rsidR="00EE435C" w:rsidRPr="000A5A40" w:rsidRDefault="00EE435C" w:rsidP="00EE435C">
      <w:pPr>
        <w:pStyle w:val="ListParagraph"/>
        <w:numPr>
          <w:ilvl w:val="2"/>
          <w:numId w:val="19"/>
        </w:numPr>
        <w:spacing w:after="240" w:line="276" w:lineRule="auto"/>
        <w:jc w:val="both"/>
        <w:rPr>
          <w:rFonts w:ascii="Calibri" w:eastAsia="Verdana" w:hAnsi="Calibri" w:cs="Calibri"/>
          <w:sz w:val="22"/>
          <w:szCs w:val="22"/>
          <w:lang w:val="tr-TR"/>
        </w:rPr>
      </w:pPr>
      <w:r w:rsidRPr="00FA4271">
        <w:rPr>
          <w:rFonts w:ascii="Calibri" w:eastAsia="Verdana" w:hAnsi="Calibri" w:cs="Calibri"/>
          <w:bCs/>
          <w:i/>
          <w:iCs/>
          <w:sz w:val="22"/>
          <w:szCs w:val="22"/>
          <w:lang w:val="tr-TR"/>
        </w:rPr>
        <w:t>Fiziksel kayıtlar</w:t>
      </w:r>
      <w:r w:rsidRPr="000A5A40">
        <w:rPr>
          <w:rFonts w:ascii="Calibri" w:eastAsia="Verdana" w:hAnsi="Calibri" w:cs="Calibri"/>
          <w:sz w:val="22"/>
          <w:szCs w:val="22"/>
          <w:lang w:val="tr-TR"/>
        </w:rPr>
        <w:t xml:space="preserve"> ise </w:t>
      </w:r>
      <w:r w:rsidRPr="000A5A40">
        <w:rPr>
          <w:rFonts w:ascii="Calibri" w:hAnsi="Calibri" w:cs="Calibri"/>
          <w:sz w:val="22"/>
          <w:szCs w:val="22"/>
          <w:lang w:val="tr-TR"/>
        </w:rPr>
        <w:t>kağıt imha veya kırpma makinaları ile anlaşılmaz boyutta</w:t>
      </w:r>
      <w:r w:rsidRPr="000A5A40">
        <w:rPr>
          <w:rFonts w:ascii="Calibri" w:eastAsia="Verdana" w:hAnsi="Calibri" w:cs="Calibri"/>
          <w:sz w:val="22"/>
          <w:szCs w:val="22"/>
          <w:lang w:val="tr-TR"/>
        </w:rPr>
        <w:t xml:space="preserve"> (mümkünse dikey ve yatay şekilde parçalanarak) veya okunmasını imkânsız kılacak başka yöntemlerle (örneğin, </w:t>
      </w:r>
      <w:r>
        <w:rPr>
          <w:rFonts w:ascii="Calibri" w:eastAsia="Verdana" w:hAnsi="Calibri" w:cs="Calibri"/>
          <w:sz w:val="22"/>
          <w:szCs w:val="22"/>
          <w:lang w:val="tr-TR"/>
        </w:rPr>
        <w:t>k</w:t>
      </w:r>
      <w:r w:rsidRPr="000A5A40">
        <w:rPr>
          <w:rFonts w:ascii="Calibri" w:eastAsia="Verdana" w:hAnsi="Calibri" w:cs="Calibri"/>
          <w:sz w:val="22"/>
          <w:szCs w:val="22"/>
          <w:lang w:val="tr-TR"/>
        </w:rPr>
        <w:t>ay</w:t>
      </w:r>
      <w:r>
        <w:rPr>
          <w:rFonts w:ascii="Calibri" w:eastAsia="Verdana" w:hAnsi="Calibri" w:cs="Calibri"/>
          <w:sz w:val="22"/>
          <w:szCs w:val="22"/>
          <w:lang w:val="tr-TR"/>
        </w:rPr>
        <w:t>dı</w:t>
      </w:r>
      <w:r w:rsidRPr="000A5A40">
        <w:rPr>
          <w:rFonts w:ascii="Calibri" w:eastAsia="Verdana" w:hAnsi="Calibri" w:cs="Calibri"/>
          <w:sz w:val="22"/>
          <w:szCs w:val="22"/>
          <w:lang w:val="tr-TR"/>
        </w:rPr>
        <w:t xml:space="preserve"> birleştirilemeyecek ufak parçalara kesmek veya fiziksel kaydı uygun bir ortamda yakmak vb.) İmha edilir. </w:t>
      </w:r>
    </w:p>
    <w:p w14:paraId="2D98D07E" w14:textId="77777777" w:rsidR="00EE435C" w:rsidRPr="00CC46A2" w:rsidRDefault="00EE435C" w:rsidP="00EE435C">
      <w:pPr>
        <w:pStyle w:val="ListParagraph"/>
        <w:spacing w:after="240" w:line="276" w:lineRule="auto"/>
        <w:jc w:val="both"/>
        <w:rPr>
          <w:rFonts w:ascii="Calibri" w:eastAsia="Verdana" w:hAnsi="Calibri" w:cs="Calibri"/>
          <w:sz w:val="10"/>
          <w:szCs w:val="10"/>
          <w:lang w:val="tr-TR"/>
        </w:rPr>
      </w:pPr>
    </w:p>
    <w:p w14:paraId="5A83385B" w14:textId="12B53943" w:rsidR="00EE435C" w:rsidRPr="000A5A40" w:rsidRDefault="00EE435C" w:rsidP="00EE435C">
      <w:pPr>
        <w:pStyle w:val="ListParagraph"/>
        <w:numPr>
          <w:ilvl w:val="2"/>
          <w:numId w:val="19"/>
        </w:numPr>
        <w:spacing w:after="240" w:line="276" w:lineRule="auto"/>
        <w:jc w:val="both"/>
        <w:rPr>
          <w:rFonts w:ascii="Calibri" w:eastAsia="Verdana" w:hAnsi="Calibri" w:cs="Calibri"/>
          <w:sz w:val="22"/>
          <w:szCs w:val="22"/>
          <w:lang w:val="tr-TR"/>
        </w:rPr>
      </w:pPr>
      <w:r w:rsidRPr="00FA4271">
        <w:rPr>
          <w:rFonts w:ascii="Calibri" w:eastAsia="Verdana" w:hAnsi="Calibri" w:cs="Calibri"/>
          <w:i/>
          <w:iCs/>
          <w:sz w:val="22"/>
          <w:szCs w:val="22"/>
          <w:lang w:val="tr-TR"/>
        </w:rPr>
        <w:t>Bulut sistemleri</w:t>
      </w:r>
      <w:r w:rsidRPr="000A5A40">
        <w:rPr>
          <w:rFonts w:ascii="Calibri" w:eastAsia="Verdana" w:hAnsi="Calibri" w:cs="Calibri"/>
          <w:b/>
          <w:bCs/>
          <w:sz w:val="22"/>
          <w:szCs w:val="22"/>
          <w:lang w:val="tr-TR"/>
        </w:rPr>
        <w:t xml:space="preserve"> </w:t>
      </w:r>
      <w:r w:rsidRPr="000A5A40">
        <w:rPr>
          <w:rFonts w:ascii="Calibri" w:eastAsia="Verdana" w:hAnsi="Calibri" w:cs="Calibri"/>
          <w:sz w:val="22"/>
          <w:szCs w:val="22"/>
          <w:lang w:val="tr-TR"/>
        </w:rPr>
        <w:t xml:space="preserve">için; bu sistemlerde yer alan kişisel verilerin depolanması için kullanılan veri tabanları kriptografik yöntemlerle şifrelenir ve kişisel veriler için mümkün olan yerlerde, özellikle hizmet alınan her bir bulut çözümü için ayrı ayrı şifreleme anahtarları kullanılır. </w:t>
      </w:r>
      <w:r w:rsidR="00856D56">
        <w:rPr>
          <w:rFonts w:ascii="Calibri" w:eastAsia="Verdana" w:hAnsi="Calibri" w:cs="Calibri"/>
          <w:sz w:val="22"/>
          <w:szCs w:val="22"/>
          <w:lang w:val="tr-TR"/>
        </w:rPr>
        <w:t>B</w:t>
      </w:r>
      <w:r w:rsidRPr="000A5A40">
        <w:rPr>
          <w:rFonts w:ascii="Calibri" w:eastAsia="Verdana" w:hAnsi="Calibri" w:cs="Calibri"/>
          <w:sz w:val="22"/>
          <w:szCs w:val="22"/>
          <w:lang w:val="tr-TR"/>
        </w:rPr>
        <w:t xml:space="preserve">ulut bilişim hizmet ilişkisi sona erdiğinde; kişisel verileri kullanılır hale getirmek için gerekli şifreleme anahtarlarının tüm kopyaları yok edilir. </w:t>
      </w:r>
    </w:p>
    <w:p w14:paraId="7715D8F1" w14:textId="77777777" w:rsidR="00EE435C" w:rsidRPr="00CC46A2" w:rsidRDefault="00EE435C" w:rsidP="00EE435C">
      <w:pPr>
        <w:pStyle w:val="ListParagraph"/>
        <w:spacing w:after="240" w:line="276" w:lineRule="auto"/>
        <w:jc w:val="both"/>
        <w:rPr>
          <w:rFonts w:ascii="Calibri" w:eastAsia="Verdana" w:hAnsi="Calibri" w:cs="Calibri"/>
          <w:sz w:val="10"/>
          <w:szCs w:val="10"/>
          <w:lang w:val="tr-TR"/>
        </w:rPr>
      </w:pPr>
    </w:p>
    <w:p w14:paraId="1C30863F" w14:textId="77777777" w:rsidR="00EE435C" w:rsidRPr="000A5A40" w:rsidRDefault="00EE435C" w:rsidP="00EE435C">
      <w:pPr>
        <w:pStyle w:val="ListParagraph"/>
        <w:numPr>
          <w:ilvl w:val="2"/>
          <w:numId w:val="19"/>
        </w:numPr>
        <w:spacing w:after="240" w:line="276" w:lineRule="auto"/>
        <w:jc w:val="both"/>
        <w:rPr>
          <w:rFonts w:ascii="Calibri" w:eastAsia="Verdana" w:hAnsi="Calibri" w:cs="Calibri"/>
          <w:sz w:val="22"/>
          <w:szCs w:val="22"/>
          <w:lang w:val="tr-TR"/>
        </w:rPr>
      </w:pPr>
      <w:r w:rsidRPr="00FA4271">
        <w:rPr>
          <w:rFonts w:ascii="Calibri" w:eastAsia="Verdana" w:hAnsi="Calibri" w:cs="Calibri"/>
          <w:i/>
          <w:iCs/>
          <w:sz w:val="22"/>
          <w:szCs w:val="22"/>
          <w:lang w:val="tr-TR"/>
        </w:rPr>
        <w:lastRenderedPageBreak/>
        <w:t>Arızalanan ya da bakıma gönderilen cihazlar</w:t>
      </w:r>
      <w:r w:rsidRPr="00FA4271">
        <w:rPr>
          <w:rFonts w:ascii="Calibri" w:eastAsia="Verdana" w:hAnsi="Calibri" w:cs="Calibri"/>
          <w:sz w:val="22"/>
          <w:szCs w:val="22"/>
          <w:lang w:val="tr-TR"/>
        </w:rPr>
        <w:t xml:space="preserve"> için;</w:t>
      </w:r>
      <w:r w:rsidRPr="000A5A40">
        <w:rPr>
          <w:rFonts w:ascii="Calibri" w:eastAsia="Verdana" w:hAnsi="Calibri" w:cs="Calibri"/>
          <w:sz w:val="22"/>
          <w:szCs w:val="22"/>
          <w:lang w:val="tr-TR"/>
        </w:rPr>
        <w:t xml:space="preserve"> bu cihazlarda yer alan kişisel verilerin yok edilmesi işlemleri ise aşağıdaki şekilde gerçekleştirilir: </w:t>
      </w:r>
    </w:p>
    <w:p w14:paraId="0C9AD98F" w14:textId="77777777" w:rsidR="00EE435C" w:rsidRPr="00DC5E74" w:rsidRDefault="00EE435C" w:rsidP="00EE435C">
      <w:pPr>
        <w:pStyle w:val="ListParagraph"/>
        <w:numPr>
          <w:ilvl w:val="0"/>
          <w:numId w:val="26"/>
        </w:numPr>
        <w:spacing w:after="240" w:line="276" w:lineRule="auto"/>
        <w:jc w:val="both"/>
        <w:rPr>
          <w:rFonts w:ascii="Calibri" w:eastAsia="Verdana" w:hAnsi="Calibri" w:cs="Calibri"/>
          <w:sz w:val="22"/>
          <w:szCs w:val="22"/>
          <w:lang w:val="tr-TR"/>
        </w:rPr>
      </w:pPr>
      <w:r w:rsidRPr="00DC5E74">
        <w:rPr>
          <w:rFonts w:ascii="Calibri" w:eastAsia="Verdana" w:hAnsi="Calibri" w:cs="Calibri"/>
          <w:sz w:val="22"/>
          <w:szCs w:val="22"/>
          <w:lang w:val="tr-TR"/>
        </w:rPr>
        <w:t xml:space="preserve">İlgili cihazların bakım, onarım işlemi için üretici, satıcı, servis gibi üçüncü kurumlara aktarılmadan önce içinde yer alan kişisel verilerin Şirket tarafından uygun görülen yöntemle yok edilmesi, </w:t>
      </w:r>
    </w:p>
    <w:p w14:paraId="2B98FF0B" w14:textId="77777777" w:rsidR="00EE435C" w:rsidRPr="00DC5E74" w:rsidRDefault="00EE435C" w:rsidP="00EE435C">
      <w:pPr>
        <w:pStyle w:val="ListParagraph"/>
        <w:numPr>
          <w:ilvl w:val="0"/>
          <w:numId w:val="26"/>
        </w:numPr>
        <w:spacing w:after="240" w:line="276" w:lineRule="auto"/>
        <w:jc w:val="both"/>
        <w:rPr>
          <w:rFonts w:ascii="Calibri" w:eastAsia="Verdana" w:hAnsi="Calibri" w:cs="Calibri"/>
          <w:sz w:val="22"/>
          <w:szCs w:val="22"/>
          <w:lang w:val="tr-TR"/>
        </w:rPr>
      </w:pPr>
      <w:r w:rsidRPr="00DC5E74">
        <w:rPr>
          <w:rFonts w:ascii="Calibri" w:eastAsia="Verdana" w:hAnsi="Calibri" w:cs="Calibri"/>
          <w:sz w:val="22"/>
          <w:szCs w:val="22"/>
          <w:lang w:val="tr-TR"/>
        </w:rPr>
        <w:t xml:space="preserve">Yok etmenin mümkün ya da uygun olmadığı durumlarda, veri saklama ortamının sökülerek saklanması, arızalı diğer parçaların üretici, satıcı, servis gibi üçüncü kurumlara gönderilmesi, </w:t>
      </w:r>
    </w:p>
    <w:p w14:paraId="277D1666" w14:textId="77777777" w:rsidR="00EE435C" w:rsidRPr="00DC5E74" w:rsidRDefault="00EE435C" w:rsidP="00EE435C">
      <w:pPr>
        <w:pStyle w:val="ListParagraph"/>
        <w:numPr>
          <w:ilvl w:val="0"/>
          <w:numId w:val="26"/>
        </w:numPr>
        <w:spacing w:after="120" w:line="276" w:lineRule="auto"/>
        <w:jc w:val="both"/>
        <w:rPr>
          <w:rFonts w:ascii="Calibri" w:eastAsia="Verdana" w:hAnsi="Calibri" w:cs="Calibri"/>
          <w:sz w:val="22"/>
          <w:szCs w:val="22"/>
          <w:lang w:val="tr-TR"/>
        </w:rPr>
      </w:pPr>
      <w:r w:rsidRPr="00DC5E74">
        <w:rPr>
          <w:rFonts w:ascii="Calibri" w:eastAsia="Verdana" w:hAnsi="Calibri" w:cs="Calibri"/>
          <w:sz w:val="22"/>
          <w:szCs w:val="22"/>
          <w:lang w:val="tr-TR"/>
        </w:rPr>
        <w:t>Dışarıdan bakım, onarım gibi amaçlarla gelen personelin, kişisel verileri kopyalayarak kurum dışına çıkartmasının engellenmesi için gerekli önlemlerin alınması,</w:t>
      </w:r>
    </w:p>
    <w:p w14:paraId="04D112E3" w14:textId="77777777" w:rsidR="00EE435C" w:rsidRPr="000A5A40" w:rsidRDefault="00EE435C" w:rsidP="00EE435C">
      <w:pPr>
        <w:spacing w:after="120" w:line="276" w:lineRule="auto"/>
        <w:ind w:left="360"/>
        <w:jc w:val="both"/>
        <w:rPr>
          <w:rFonts w:ascii="Calibri" w:eastAsia="Verdana" w:hAnsi="Calibri" w:cs="Calibri"/>
          <w:lang w:val="tr-TR"/>
        </w:rPr>
      </w:pPr>
      <w:r w:rsidRPr="000A5A40">
        <w:rPr>
          <w:rFonts w:ascii="Calibri" w:eastAsia="Verdana" w:hAnsi="Calibri" w:cs="Calibri"/>
          <w:lang w:val="tr-TR"/>
        </w:rPr>
        <w:t xml:space="preserve">Çalışanlar, </w:t>
      </w:r>
      <w:r>
        <w:rPr>
          <w:rFonts w:ascii="Calibri" w:eastAsia="Verdana" w:hAnsi="Calibri" w:cs="Calibri"/>
          <w:lang w:val="tr-TR"/>
        </w:rPr>
        <w:t>k</w:t>
      </w:r>
      <w:r w:rsidRPr="000A5A40">
        <w:rPr>
          <w:rFonts w:ascii="Calibri" w:eastAsia="Verdana" w:hAnsi="Calibri" w:cs="Calibri"/>
          <w:lang w:val="tr-TR"/>
        </w:rPr>
        <w:t>ay</w:t>
      </w:r>
      <w:r>
        <w:rPr>
          <w:rFonts w:ascii="Calibri" w:eastAsia="Verdana" w:hAnsi="Calibri" w:cs="Calibri"/>
          <w:lang w:val="tr-TR"/>
        </w:rPr>
        <w:t>dı</w:t>
      </w:r>
      <w:r w:rsidRPr="000A5A40">
        <w:rPr>
          <w:rFonts w:ascii="Calibri" w:eastAsia="Verdana" w:hAnsi="Calibri" w:cs="Calibri"/>
          <w:lang w:val="tr-TR"/>
        </w:rPr>
        <w:t>n nasıl yok edileceğine ve yukarıda belirtilen yok etme yöntemlerine dair Veri Sorumlusu İrtibat Kişisi’nden tavsiye alabilirler.</w:t>
      </w:r>
    </w:p>
    <w:p w14:paraId="63CE3B0C" w14:textId="77777777" w:rsidR="00EE435C" w:rsidRPr="000A5A40" w:rsidRDefault="00EE435C" w:rsidP="00EE435C">
      <w:pPr>
        <w:pStyle w:val="BodyText"/>
        <w:numPr>
          <w:ilvl w:val="1"/>
          <w:numId w:val="19"/>
        </w:numPr>
        <w:spacing w:after="120" w:line="276" w:lineRule="auto"/>
        <w:jc w:val="both"/>
        <w:rPr>
          <w:rFonts w:ascii="Calibri" w:eastAsiaTheme="minorHAnsi" w:hAnsi="Calibri" w:cs="Calibri"/>
          <w:sz w:val="22"/>
          <w:szCs w:val="22"/>
          <w:lang w:val="tr-TR"/>
        </w:rPr>
      </w:pPr>
      <w:r w:rsidRPr="000A5A40">
        <w:rPr>
          <w:rFonts w:ascii="Calibri" w:eastAsiaTheme="minorHAnsi" w:hAnsi="Calibri" w:cs="Calibri"/>
          <w:sz w:val="22"/>
          <w:szCs w:val="22"/>
          <w:lang w:val="tr-TR"/>
        </w:rPr>
        <w:t>Silme İşlemi</w:t>
      </w:r>
    </w:p>
    <w:p w14:paraId="79BC181E" w14:textId="77777777" w:rsidR="00EE435C" w:rsidRPr="000A5A40" w:rsidRDefault="00EE435C" w:rsidP="00EE435C">
      <w:pPr>
        <w:pStyle w:val="BodyText"/>
        <w:numPr>
          <w:ilvl w:val="2"/>
          <w:numId w:val="19"/>
        </w:numPr>
        <w:spacing w:after="120" w:line="276" w:lineRule="auto"/>
        <w:jc w:val="both"/>
        <w:rPr>
          <w:rFonts w:ascii="Calibri" w:eastAsiaTheme="minorHAnsi" w:hAnsi="Calibri" w:cs="Calibri"/>
          <w:sz w:val="22"/>
          <w:szCs w:val="22"/>
          <w:lang w:val="tr-TR"/>
        </w:rPr>
      </w:pPr>
      <w:r>
        <w:rPr>
          <w:rFonts w:ascii="Calibri" w:eastAsiaTheme="minorHAnsi" w:hAnsi="Calibri" w:cs="Calibri"/>
          <w:sz w:val="22"/>
          <w:szCs w:val="22"/>
          <w:lang w:val="tr-TR"/>
        </w:rPr>
        <w:t>Kişisel verilerin</w:t>
      </w:r>
      <w:r w:rsidRPr="000A5A40">
        <w:rPr>
          <w:rFonts w:ascii="Calibri" w:eastAsiaTheme="minorHAnsi" w:hAnsi="Calibri" w:cs="Calibri"/>
          <w:sz w:val="22"/>
          <w:szCs w:val="22"/>
          <w:lang w:val="tr-TR"/>
        </w:rPr>
        <w:t xml:space="preserve"> İlgili </w:t>
      </w:r>
      <w:r>
        <w:rPr>
          <w:rFonts w:ascii="Calibri" w:eastAsiaTheme="minorHAnsi" w:hAnsi="Calibri" w:cs="Calibri"/>
          <w:sz w:val="22"/>
          <w:szCs w:val="22"/>
          <w:lang w:val="tr-TR"/>
        </w:rPr>
        <w:t>k</w:t>
      </w:r>
      <w:r w:rsidRPr="000A5A40">
        <w:rPr>
          <w:rFonts w:ascii="Calibri" w:eastAsiaTheme="minorHAnsi" w:hAnsi="Calibri" w:cs="Calibri"/>
          <w:sz w:val="22"/>
          <w:szCs w:val="22"/>
          <w:lang w:val="tr-TR"/>
        </w:rPr>
        <w:t xml:space="preserve">ullanıcılar için hiçbir şekilde erişilemez ve tekrar kullanılamaz hale getirilmesi ile gerçekleştirilir. </w:t>
      </w:r>
      <w:r>
        <w:rPr>
          <w:rFonts w:ascii="Calibri" w:hAnsi="Calibri" w:cs="Calibri"/>
          <w:sz w:val="22"/>
          <w:szCs w:val="22"/>
          <w:lang w:val="tr-TR"/>
        </w:rPr>
        <w:t>Kişisel verilerin</w:t>
      </w:r>
      <w:r w:rsidRPr="000A5A40">
        <w:rPr>
          <w:rFonts w:ascii="Calibri" w:hAnsi="Calibri" w:cs="Calibri"/>
          <w:sz w:val="22"/>
          <w:szCs w:val="22"/>
          <w:lang w:val="tr-TR"/>
        </w:rPr>
        <w:t xml:space="preserve"> </w:t>
      </w:r>
      <w:r>
        <w:rPr>
          <w:rFonts w:ascii="Calibri" w:hAnsi="Calibri" w:cs="Calibri"/>
          <w:sz w:val="22"/>
          <w:szCs w:val="22"/>
          <w:lang w:val="tr-TR"/>
        </w:rPr>
        <w:t>s</w:t>
      </w:r>
      <w:r w:rsidRPr="000A5A40">
        <w:rPr>
          <w:rFonts w:ascii="Calibri" w:hAnsi="Calibri" w:cs="Calibri"/>
          <w:sz w:val="22"/>
          <w:szCs w:val="22"/>
          <w:lang w:val="tr-TR"/>
        </w:rPr>
        <w:t xml:space="preserve">ilinmesi işleminde izlenmesi gereken süreç aşağıdaki gibidir: </w:t>
      </w:r>
    </w:p>
    <w:p w14:paraId="3FF63228" w14:textId="77777777" w:rsidR="00EE435C" w:rsidRPr="000A5A40" w:rsidRDefault="00EE435C" w:rsidP="00EE435C">
      <w:pPr>
        <w:pStyle w:val="BodyText"/>
        <w:numPr>
          <w:ilvl w:val="0"/>
          <w:numId w:val="7"/>
        </w:numPr>
        <w:spacing w:line="276" w:lineRule="auto"/>
        <w:ind w:left="714" w:hanging="357"/>
        <w:jc w:val="both"/>
        <w:rPr>
          <w:rFonts w:ascii="Calibri" w:hAnsi="Calibri" w:cs="Calibri"/>
          <w:sz w:val="22"/>
          <w:szCs w:val="22"/>
          <w:lang w:val="tr-TR"/>
        </w:rPr>
      </w:pPr>
      <w:r w:rsidRPr="000A5A40">
        <w:rPr>
          <w:rFonts w:ascii="Calibri" w:hAnsi="Calibri" w:cs="Calibri"/>
          <w:sz w:val="22"/>
          <w:szCs w:val="22"/>
          <w:lang w:val="tr-TR"/>
        </w:rPr>
        <w:t xml:space="preserve">Silme işlemine konu teşkil edecek </w:t>
      </w:r>
      <w:r>
        <w:rPr>
          <w:rFonts w:ascii="Calibri" w:hAnsi="Calibri" w:cs="Calibri"/>
          <w:sz w:val="22"/>
          <w:szCs w:val="22"/>
          <w:lang w:val="tr-TR"/>
        </w:rPr>
        <w:t>kişisel verilerin</w:t>
      </w:r>
      <w:r w:rsidRPr="000A5A40">
        <w:rPr>
          <w:rFonts w:ascii="Calibri" w:hAnsi="Calibri" w:cs="Calibri"/>
          <w:sz w:val="22"/>
          <w:szCs w:val="22"/>
          <w:lang w:val="tr-TR"/>
        </w:rPr>
        <w:t xml:space="preserve"> belirlenmesi,</w:t>
      </w:r>
    </w:p>
    <w:p w14:paraId="62EEFABA" w14:textId="77777777" w:rsidR="00EE435C" w:rsidRPr="000A5A40" w:rsidRDefault="00EE435C" w:rsidP="00EE435C">
      <w:pPr>
        <w:pStyle w:val="BodyText"/>
        <w:numPr>
          <w:ilvl w:val="0"/>
          <w:numId w:val="7"/>
        </w:numPr>
        <w:spacing w:line="276" w:lineRule="auto"/>
        <w:ind w:left="714" w:hanging="357"/>
        <w:jc w:val="both"/>
        <w:rPr>
          <w:rFonts w:ascii="Calibri" w:hAnsi="Calibri" w:cs="Calibri"/>
          <w:sz w:val="22"/>
          <w:szCs w:val="22"/>
          <w:lang w:val="tr-TR"/>
        </w:rPr>
      </w:pPr>
      <w:r w:rsidRPr="000A5A40">
        <w:rPr>
          <w:rFonts w:ascii="Calibri" w:hAnsi="Calibri" w:cs="Calibri"/>
          <w:sz w:val="22"/>
          <w:szCs w:val="22"/>
          <w:lang w:val="tr-TR"/>
        </w:rPr>
        <w:t xml:space="preserve">Erişim yetki ve kontrol matrisi ya da benzer bir sistem kullanarak her bir kişisel veri için İlgili </w:t>
      </w:r>
      <w:r>
        <w:rPr>
          <w:rFonts w:ascii="Calibri" w:hAnsi="Calibri" w:cs="Calibri"/>
          <w:sz w:val="22"/>
          <w:szCs w:val="22"/>
          <w:lang w:val="tr-TR"/>
        </w:rPr>
        <w:t>k</w:t>
      </w:r>
      <w:r w:rsidRPr="000A5A40">
        <w:rPr>
          <w:rFonts w:ascii="Calibri" w:hAnsi="Calibri" w:cs="Calibri"/>
          <w:sz w:val="22"/>
          <w:szCs w:val="22"/>
          <w:lang w:val="tr-TR"/>
        </w:rPr>
        <w:t>ullanıcıların tespit edilmesi,</w:t>
      </w:r>
    </w:p>
    <w:p w14:paraId="05159561" w14:textId="77777777" w:rsidR="00EE435C" w:rsidRPr="000A5A40" w:rsidRDefault="00EE435C" w:rsidP="00EE435C">
      <w:pPr>
        <w:pStyle w:val="BodyText"/>
        <w:numPr>
          <w:ilvl w:val="0"/>
          <w:numId w:val="7"/>
        </w:numPr>
        <w:spacing w:line="276" w:lineRule="auto"/>
        <w:ind w:left="714" w:hanging="357"/>
        <w:jc w:val="both"/>
        <w:rPr>
          <w:rFonts w:ascii="Calibri" w:hAnsi="Calibri" w:cs="Calibri"/>
          <w:sz w:val="22"/>
          <w:szCs w:val="22"/>
          <w:lang w:val="tr-TR"/>
        </w:rPr>
      </w:pPr>
      <w:r w:rsidRPr="000A5A40">
        <w:rPr>
          <w:rFonts w:ascii="Calibri" w:hAnsi="Calibri" w:cs="Calibri"/>
          <w:sz w:val="22"/>
          <w:szCs w:val="22"/>
          <w:lang w:val="tr-TR"/>
        </w:rPr>
        <w:t xml:space="preserve">İlgili </w:t>
      </w:r>
      <w:r>
        <w:rPr>
          <w:rFonts w:ascii="Calibri" w:hAnsi="Calibri" w:cs="Calibri"/>
          <w:sz w:val="22"/>
          <w:szCs w:val="22"/>
          <w:lang w:val="tr-TR"/>
        </w:rPr>
        <w:t>k</w:t>
      </w:r>
      <w:r w:rsidRPr="000A5A40">
        <w:rPr>
          <w:rFonts w:ascii="Calibri" w:hAnsi="Calibri" w:cs="Calibri"/>
          <w:sz w:val="22"/>
          <w:szCs w:val="22"/>
          <w:lang w:val="tr-TR"/>
        </w:rPr>
        <w:t>ullanıcıların erişim, geri getirme, tekrar kullanma gibi yetkilerinin ve yöntemlerinin tespit edilmesi,</w:t>
      </w:r>
    </w:p>
    <w:p w14:paraId="28105B9E" w14:textId="77777777" w:rsidR="00EE435C" w:rsidRPr="000A5A40" w:rsidRDefault="00EE435C" w:rsidP="00EE435C">
      <w:pPr>
        <w:pStyle w:val="BodyText"/>
        <w:numPr>
          <w:ilvl w:val="0"/>
          <w:numId w:val="7"/>
        </w:numPr>
        <w:spacing w:line="276" w:lineRule="auto"/>
        <w:ind w:left="714" w:hanging="357"/>
        <w:jc w:val="both"/>
        <w:rPr>
          <w:rFonts w:ascii="Calibri" w:hAnsi="Calibri" w:cs="Calibri"/>
          <w:sz w:val="22"/>
          <w:szCs w:val="22"/>
          <w:lang w:val="tr-TR"/>
        </w:rPr>
      </w:pPr>
      <w:r w:rsidRPr="000A5A40">
        <w:rPr>
          <w:rFonts w:ascii="Calibri" w:hAnsi="Calibri" w:cs="Calibri"/>
          <w:sz w:val="22"/>
          <w:szCs w:val="22"/>
          <w:lang w:val="tr-TR"/>
        </w:rPr>
        <w:t xml:space="preserve">İlgili </w:t>
      </w:r>
      <w:r>
        <w:rPr>
          <w:rFonts w:ascii="Calibri" w:hAnsi="Calibri" w:cs="Calibri"/>
          <w:sz w:val="22"/>
          <w:szCs w:val="22"/>
          <w:lang w:val="tr-TR"/>
        </w:rPr>
        <w:t>ku</w:t>
      </w:r>
      <w:r w:rsidRPr="000A5A40">
        <w:rPr>
          <w:rFonts w:ascii="Calibri" w:hAnsi="Calibri" w:cs="Calibri"/>
          <w:sz w:val="22"/>
          <w:szCs w:val="22"/>
          <w:lang w:val="tr-TR"/>
        </w:rPr>
        <w:t>llanıcıların kişisel veriler kapsamındaki erişim, geri getirme, tekrar kullanma yetki ve yöntemlerinin kapatılması ve ortadan kaldırılması.</w:t>
      </w:r>
    </w:p>
    <w:p w14:paraId="16978AC7" w14:textId="77777777" w:rsidR="00EE435C" w:rsidRPr="00CC46A2" w:rsidRDefault="00EE435C" w:rsidP="00EE435C">
      <w:pPr>
        <w:pStyle w:val="BodyText"/>
        <w:spacing w:line="276" w:lineRule="auto"/>
        <w:ind w:left="714"/>
        <w:jc w:val="both"/>
        <w:rPr>
          <w:rFonts w:ascii="Calibri" w:hAnsi="Calibri" w:cs="Calibri"/>
          <w:sz w:val="10"/>
          <w:szCs w:val="10"/>
          <w:lang w:val="tr-TR"/>
        </w:rPr>
      </w:pPr>
    </w:p>
    <w:p w14:paraId="4EB3A79E" w14:textId="77777777" w:rsidR="00EE435C" w:rsidRPr="000A5A40" w:rsidRDefault="00EE435C" w:rsidP="00EE435C">
      <w:pPr>
        <w:pStyle w:val="BodyText"/>
        <w:numPr>
          <w:ilvl w:val="2"/>
          <w:numId w:val="19"/>
        </w:numPr>
        <w:spacing w:after="240" w:line="276" w:lineRule="auto"/>
        <w:jc w:val="both"/>
        <w:rPr>
          <w:rFonts w:ascii="Calibri" w:hAnsi="Calibri" w:cs="Calibri"/>
          <w:sz w:val="22"/>
          <w:szCs w:val="22"/>
          <w:lang w:val="tr-TR"/>
        </w:rPr>
      </w:pPr>
      <w:r w:rsidRPr="002659E2">
        <w:rPr>
          <w:rFonts w:ascii="Calibri" w:hAnsi="Calibri" w:cs="Calibri"/>
          <w:i/>
          <w:iCs/>
          <w:sz w:val="22"/>
          <w:szCs w:val="22"/>
          <w:lang w:val="tr-TR"/>
        </w:rPr>
        <w:t>Bulut sunucu kullanan uygulamaların (Office 365 vb.) sunucularında yer alan kişisel veriler:</w:t>
      </w:r>
      <w:r w:rsidRPr="000A5A40">
        <w:rPr>
          <w:rFonts w:ascii="Calibri" w:hAnsi="Calibri" w:cs="Calibri"/>
          <w:sz w:val="22"/>
          <w:szCs w:val="22"/>
          <w:lang w:val="tr-TR"/>
        </w:rPr>
        <w:t xml:space="preserve"> sunucularda yer alan kişisel verilerden saklanmasını gerektiren süre sona erenler için sistem yöneticisi tarafından ilgili kullanıcıların erişim yetkisi kaldırılarak silme işlemi yapılır.</w:t>
      </w:r>
    </w:p>
    <w:p w14:paraId="5D32427F" w14:textId="77777777" w:rsidR="00EE435C" w:rsidRPr="000A5A40" w:rsidRDefault="00EE435C" w:rsidP="00EE435C">
      <w:pPr>
        <w:pStyle w:val="BodyText"/>
        <w:numPr>
          <w:ilvl w:val="2"/>
          <w:numId w:val="19"/>
        </w:numPr>
        <w:spacing w:after="120" w:line="276" w:lineRule="auto"/>
        <w:jc w:val="both"/>
        <w:rPr>
          <w:rFonts w:ascii="Calibri" w:hAnsi="Calibri" w:cs="Calibri"/>
          <w:sz w:val="22"/>
          <w:szCs w:val="22"/>
          <w:lang w:val="tr-TR"/>
        </w:rPr>
      </w:pPr>
      <w:r w:rsidRPr="002659E2">
        <w:rPr>
          <w:rFonts w:ascii="Calibri" w:hAnsi="Calibri" w:cs="Calibri"/>
          <w:i/>
          <w:iCs/>
          <w:sz w:val="22"/>
          <w:szCs w:val="22"/>
          <w:lang w:val="tr-TR"/>
        </w:rPr>
        <w:t xml:space="preserve">Fiziksel kayıtlarda yer alan </w:t>
      </w:r>
      <w:r>
        <w:rPr>
          <w:rFonts w:ascii="Calibri" w:hAnsi="Calibri" w:cs="Calibri"/>
          <w:i/>
          <w:iCs/>
          <w:sz w:val="22"/>
          <w:szCs w:val="22"/>
          <w:lang w:val="tr-TR"/>
        </w:rPr>
        <w:t>k</w:t>
      </w:r>
      <w:r w:rsidRPr="002659E2">
        <w:rPr>
          <w:rFonts w:ascii="Calibri" w:hAnsi="Calibri" w:cs="Calibri"/>
          <w:i/>
          <w:iCs/>
          <w:sz w:val="22"/>
          <w:szCs w:val="22"/>
          <w:lang w:val="tr-TR"/>
        </w:rPr>
        <w:t xml:space="preserve">işisel </w:t>
      </w:r>
      <w:r>
        <w:rPr>
          <w:rFonts w:ascii="Calibri" w:hAnsi="Calibri" w:cs="Calibri"/>
          <w:i/>
          <w:iCs/>
          <w:sz w:val="22"/>
          <w:szCs w:val="22"/>
          <w:lang w:val="tr-TR"/>
        </w:rPr>
        <w:t>v</w:t>
      </w:r>
      <w:r w:rsidRPr="002659E2">
        <w:rPr>
          <w:rFonts w:ascii="Calibri" w:hAnsi="Calibri" w:cs="Calibri"/>
          <w:i/>
          <w:iCs/>
          <w:sz w:val="22"/>
          <w:szCs w:val="22"/>
          <w:lang w:val="tr-TR"/>
        </w:rPr>
        <w:t>eriler:</w:t>
      </w:r>
      <w:r w:rsidRPr="000A5A40">
        <w:rPr>
          <w:rFonts w:ascii="Calibri" w:hAnsi="Calibri" w:cs="Calibri"/>
          <w:sz w:val="22"/>
          <w:szCs w:val="22"/>
          <w:lang w:val="tr-TR"/>
        </w:rPr>
        <w:t xml:space="preserve"> Fiziksel ortamda tutulan kişisel veriler</w:t>
      </w:r>
      <w:r>
        <w:rPr>
          <w:rFonts w:ascii="Calibri" w:hAnsi="Calibri" w:cs="Calibri"/>
          <w:sz w:val="22"/>
          <w:szCs w:val="22"/>
          <w:lang w:val="tr-TR"/>
        </w:rPr>
        <w:t xml:space="preserve"> arasında</w:t>
      </w:r>
      <w:r w:rsidRPr="000A5A40">
        <w:rPr>
          <w:rFonts w:ascii="Calibri" w:hAnsi="Calibri" w:cs="Calibri"/>
          <w:sz w:val="22"/>
          <w:szCs w:val="22"/>
          <w:lang w:val="tr-TR"/>
        </w:rPr>
        <w:t xml:space="preserve"> sakla</w:t>
      </w:r>
      <w:r>
        <w:rPr>
          <w:rFonts w:ascii="Calibri" w:hAnsi="Calibri" w:cs="Calibri"/>
          <w:sz w:val="22"/>
          <w:szCs w:val="22"/>
          <w:lang w:val="tr-TR"/>
        </w:rPr>
        <w:t>ma</w:t>
      </w:r>
      <w:r w:rsidRPr="000A5A40">
        <w:rPr>
          <w:rFonts w:ascii="Calibri" w:hAnsi="Calibri" w:cs="Calibri"/>
          <w:sz w:val="22"/>
          <w:szCs w:val="22"/>
          <w:lang w:val="tr-TR"/>
        </w:rPr>
        <w:t xml:space="preserve"> süre</w:t>
      </w:r>
      <w:r>
        <w:rPr>
          <w:rFonts w:ascii="Calibri" w:hAnsi="Calibri" w:cs="Calibri"/>
          <w:sz w:val="22"/>
          <w:szCs w:val="22"/>
          <w:lang w:val="tr-TR"/>
        </w:rPr>
        <w:t>si</w:t>
      </w:r>
      <w:r w:rsidRPr="000A5A40">
        <w:rPr>
          <w:rFonts w:ascii="Calibri" w:hAnsi="Calibri" w:cs="Calibri"/>
          <w:sz w:val="22"/>
          <w:szCs w:val="22"/>
          <w:lang w:val="tr-TR"/>
        </w:rPr>
        <w:t xml:space="preserve"> sona eren</w:t>
      </w:r>
      <w:r>
        <w:rPr>
          <w:rFonts w:ascii="Calibri" w:hAnsi="Calibri" w:cs="Calibri"/>
          <w:sz w:val="22"/>
          <w:szCs w:val="22"/>
          <w:lang w:val="tr-TR"/>
        </w:rPr>
        <w:t xml:space="preserve"> dokümanlar,</w:t>
      </w:r>
      <w:r w:rsidRPr="000A5A40">
        <w:rPr>
          <w:rFonts w:ascii="Calibri" w:hAnsi="Calibri" w:cs="Calibri"/>
          <w:sz w:val="22"/>
          <w:szCs w:val="22"/>
          <w:lang w:val="tr-TR"/>
        </w:rPr>
        <w:t xml:space="preserve"> evrak arşivinden sorumlu birim yöneticisi tarafından</w:t>
      </w:r>
      <w:r>
        <w:rPr>
          <w:rFonts w:ascii="Calibri" w:hAnsi="Calibri" w:cs="Calibri"/>
          <w:sz w:val="22"/>
          <w:szCs w:val="22"/>
          <w:lang w:val="tr-TR"/>
        </w:rPr>
        <w:t xml:space="preserve"> </w:t>
      </w:r>
      <w:r w:rsidRPr="00673460">
        <w:rPr>
          <w:rFonts w:ascii="Calibri" w:hAnsi="Calibri" w:cs="Calibri"/>
          <w:color w:val="000000" w:themeColor="text1"/>
          <w:sz w:val="22"/>
          <w:szCs w:val="22"/>
          <w:lang w:val="tr-TR"/>
        </w:rPr>
        <w:t xml:space="preserve">imha edilir veya hiçbir </w:t>
      </w:r>
      <w:r w:rsidRPr="000A5A40">
        <w:rPr>
          <w:rFonts w:ascii="Calibri" w:hAnsi="Calibri" w:cs="Calibri"/>
          <w:sz w:val="22"/>
          <w:szCs w:val="22"/>
          <w:lang w:val="tr-TR"/>
        </w:rPr>
        <w:t xml:space="preserve">şekilde erişilemez ve tekrar kullanılamaz hale getirilir. </w:t>
      </w:r>
    </w:p>
    <w:p w14:paraId="6C2DE3C4" w14:textId="77777777" w:rsidR="00EE435C" w:rsidRPr="000A5A40" w:rsidRDefault="00EE435C" w:rsidP="00EE435C">
      <w:pPr>
        <w:pStyle w:val="BodyText"/>
        <w:numPr>
          <w:ilvl w:val="2"/>
          <w:numId w:val="19"/>
        </w:numPr>
        <w:spacing w:after="120" w:line="276" w:lineRule="auto"/>
        <w:jc w:val="both"/>
        <w:rPr>
          <w:rFonts w:ascii="Calibri" w:hAnsi="Calibri" w:cs="Calibri"/>
          <w:sz w:val="22"/>
          <w:szCs w:val="22"/>
          <w:lang w:val="tr-TR"/>
        </w:rPr>
      </w:pPr>
      <w:r w:rsidRPr="007C5775">
        <w:rPr>
          <w:rFonts w:ascii="Calibri" w:hAnsi="Calibri" w:cs="Calibri"/>
          <w:i/>
          <w:iCs/>
          <w:sz w:val="22"/>
          <w:szCs w:val="22"/>
          <w:lang w:val="tr-TR"/>
        </w:rPr>
        <w:t>Şirket sunucularında yer alan kişisel</w:t>
      </w:r>
      <w:r w:rsidRPr="002659E2">
        <w:rPr>
          <w:rFonts w:ascii="Calibri" w:hAnsi="Calibri" w:cs="Calibri"/>
          <w:i/>
          <w:iCs/>
          <w:sz w:val="22"/>
          <w:szCs w:val="22"/>
          <w:lang w:val="tr-TR"/>
        </w:rPr>
        <w:t xml:space="preserve"> </w:t>
      </w:r>
      <w:r>
        <w:rPr>
          <w:rFonts w:ascii="Calibri" w:hAnsi="Calibri" w:cs="Calibri"/>
          <w:i/>
          <w:iCs/>
          <w:sz w:val="22"/>
          <w:szCs w:val="22"/>
          <w:lang w:val="tr-TR"/>
        </w:rPr>
        <w:t>v</w:t>
      </w:r>
      <w:r w:rsidRPr="002659E2">
        <w:rPr>
          <w:rFonts w:ascii="Calibri" w:hAnsi="Calibri" w:cs="Calibri"/>
          <w:i/>
          <w:iCs/>
          <w:sz w:val="22"/>
          <w:szCs w:val="22"/>
          <w:lang w:val="tr-TR"/>
        </w:rPr>
        <w:t>eriler</w:t>
      </w:r>
      <w:r w:rsidRPr="000A5A40">
        <w:rPr>
          <w:rFonts w:ascii="Calibri" w:hAnsi="Calibri" w:cs="Calibri"/>
          <w:sz w:val="22"/>
          <w:szCs w:val="22"/>
          <w:lang w:val="tr-TR"/>
        </w:rPr>
        <w:t xml:space="preserve">: </w:t>
      </w:r>
      <w:r>
        <w:rPr>
          <w:rFonts w:ascii="Calibri" w:hAnsi="Calibri" w:cs="Calibri"/>
          <w:sz w:val="22"/>
          <w:szCs w:val="22"/>
          <w:lang w:val="tr-TR"/>
        </w:rPr>
        <w:t>S</w:t>
      </w:r>
      <w:r w:rsidRPr="000A5A40">
        <w:rPr>
          <w:rFonts w:ascii="Calibri" w:hAnsi="Calibri" w:cs="Calibri"/>
          <w:sz w:val="22"/>
          <w:szCs w:val="22"/>
          <w:lang w:val="tr-TR"/>
        </w:rPr>
        <w:t>unucularda yer alan kişisel verilerden saklanmasını gerektiren süre sona erenler için sistem yöneticisi tarafından ilgili kullanıcıların erişim yetkisi kaldırılarak silme işlemi yapılır. Anılan işlem gerçekleştirilirken</w:t>
      </w:r>
      <w:r>
        <w:rPr>
          <w:rFonts w:ascii="Calibri" w:hAnsi="Calibri" w:cs="Calibri"/>
          <w:sz w:val="22"/>
          <w:szCs w:val="22"/>
          <w:lang w:val="tr-TR"/>
        </w:rPr>
        <w:t>,</w:t>
      </w:r>
      <w:r w:rsidRPr="000A5A40">
        <w:rPr>
          <w:rFonts w:ascii="Calibri" w:hAnsi="Calibri" w:cs="Calibri"/>
          <w:sz w:val="22"/>
          <w:szCs w:val="22"/>
          <w:lang w:val="tr-TR"/>
        </w:rPr>
        <w:t xml:space="preserve"> </w:t>
      </w:r>
      <w:r>
        <w:rPr>
          <w:rFonts w:ascii="Calibri" w:hAnsi="Calibri" w:cs="Calibri"/>
          <w:sz w:val="22"/>
          <w:szCs w:val="22"/>
          <w:lang w:val="tr-TR"/>
        </w:rPr>
        <w:t>i</w:t>
      </w:r>
      <w:r w:rsidRPr="000A5A40">
        <w:rPr>
          <w:rFonts w:ascii="Calibri" w:hAnsi="Calibri" w:cs="Calibri"/>
          <w:sz w:val="22"/>
          <w:szCs w:val="22"/>
          <w:lang w:val="tr-TR"/>
        </w:rPr>
        <w:t xml:space="preserve">lgili </w:t>
      </w:r>
      <w:r>
        <w:rPr>
          <w:rFonts w:ascii="Calibri" w:hAnsi="Calibri" w:cs="Calibri"/>
          <w:sz w:val="22"/>
          <w:szCs w:val="22"/>
          <w:lang w:val="tr-TR"/>
        </w:rPr>
        <w:t>k</w:t>
      </w:r>
      <w:r w:rsidRPr="000A5A40">
        <w:rPr>
          <w:rFonts w:ascii="Calibri" w:hAnsi="Calibri" w:cs="Calibri"/>
          <w:sz w:val="22"/>
          <w:szCs w:val="22"/>
          <w:lang w:val="tr-TR"/>
        </w:rPr>
        <w:t>ullanıcı aynı zamanda sistem yöneticisi ise</w:t>
      </w:r>
      <w:r>
        <w:rPr>
          <w:rFonts w:ascii="Calibri" w:hAnsi="Calibri" w:cs="Calibri"/>
          <w:sz w:val="22"/>
          <w:szCs w:val="22"/>
          <w:lang w:val="tr-TR"/>
        </w:rPr>
        <w:t>,</w:t>
      </w:r>
      <w:r w:rsidRPr="000A5A40">
        <w:rPr>
          <w:rFonts w:ascii="Calibri" w:hAnsi="Calibri" w:cs="Calibri"/>
          <w:sz w:val="22"/>
          <w:szCs w:val="22"/>
          <w:lang w:val="tr-TR"/>
        </w:rPr>
        <w:t xml:space="preserve"> ilgili kişinin sistem yöneticisi yetkilerinin kaldırılması veya başka bir </w:t>
      </w:r>
      <w:r>
        <w:rPr>
          <w:rFonts w:ascii="Calibri" w:hAnsi="Calibri" w:cs="Calibri"/>
          <w:sz w:val="22"/>
          <w:szCs w:val="22"/>
          <w:lang w:val="tr-TR"/>
        </w:rPr>
        <w:t>i</w:t>
      </w:r>
      <w:r w:rsidRPr="000A5A40">
        <w:rPr>
          <w:rFonts w:ascii="Calibri" w:hAnsi="Calibri" w:cs="Calibri"/>
          <w:sz w:val="22"/>
          <w:szCs w:val="22"/>
          <w:lang w:val="tr-TR"/>
        </w:rPr>
        <w:t>mha yöntemi gerçekleştirilmesi gerekir.</w:t>
      </w:r>
      <w:r w:rsidRPr="004C0F5A">
        <w:rPr>
          <w:rFonts w:ascii="Calibri" w:hAnsi="Calibri" w:cs="Calibri"/>
          <w:sz w:val="22"/>
          <w:szCs w:val="22"/>
          <w:lang w:val="tr-TR"/>
        </w:rPr>
        <w:t xml:space="preserve"> </w:t>
      </w:r>
    </w:p>
    <w:p w14:paraId="3787CA0B" w14:textId="77777777" w:rsidR="00EE435C" w:rsidRPr="000A5A40" w:rsidRDefault="00EE435C" w:rsidP="00EE435C">
      <w:pPr>
        <w:pStyle w:val="BodyText"/>
        <w:numPr>
          <w:ilvl w:val="2"/>
          <w:numId w:val="19"/>
        </w:numPr>
        <w:spacing w:after="120" w:line="276" w:lineRule="auto"/>
        <w:jc w:val="both"/>
        <w:rPr>
          <w:rFonts w:ascii="Calibri" w:hAnsi="Calibri" w:cs="Calibri"/>
          <w:sz w:val="22"/>
          <w:szCs w:val="22"/>
          <w:lang w:val="tr-TR"/>
        </w:rPr>
      </w:pPr>
      <w:r w:rsidRPr="007C5775">
        <w:rPr>
          <w:rFonts w:ascii="Calibri" w:hAnsi="Calibri" w:cs="Calibri"/>
          <w:bCs/>
          <w:i/>
          <w:iCs/>
          <w:sz w:val="22"/>
          <w:szCs w:val="22"/>
          <w:lang w:val="tr-TR"/>
        </w:rPr>
        <w:t xml:space="preserve">Flash disk, harici HDD gibi taşınabilir medya ortamlarında yer alan </w:t>
      </w:r>
      <w:r w:rsidRPr="007C5775">
        <w:rPr>
          <w:rFonts w:ascii="Calibri" w:hAnsi="Calibri" w:cs="Calibri"/>
          <w:i/>
          <w:iCs/>
          <w:sz w:val="22"/>
          <w:szCs w:val="22"/>
          <w:lang w:val="tr-TR"/>
        </w:rPr>
        <w:t>kişisel</w:t>
      </w:r>
      <w:r w:rsidRPr="002659E2">
        <w:rPr>
          <w:rFonts w:ascii="Calibri" w:hAnsi="Calibri" w:cs="Calibri"/>
          <w:i/>
          <w:iCs/>
          <w:sz w:val="22"/>
          <w:szCs w:val="22"/>
          <w:lang w:val="tr-TR"/>
        </w:rPr>
        <w:t xml:space="preserve"> </w:t>
      </w:r>
      <w:r>
        <w:rPr>
          <w:rFonts w:ascii="Calibri" w:hAnsi="Calibri" w:cs="Calibri"/>
          <w:i/>
          <w:iCs/>
          <w:sz w:val="22"/>
          <w:szCs w:val="22"/>
          <w:lang w:val="tr-TR"/>
        </w:rPr>
        <w:t>v</w:t>
      </w:r>
      <w:r w:rsidRPr="002659E2">
        <w:rPr>
          <w:rFonts w:ascii="Calibri" w:hAnsi="Calibri" w:cs="Calibri"/>
          <w:i/>
          <w:iCs/>
          <w:sz w:val="22"/>
          <w:szCs w:val="22"/>
          <w:lang w:val="tr-TR"/>
        </w:rPr>
        <w:t>eriler</w:t>
      </w:r>
      <w:r w:rsidRPr="007C5775">
        <w:rPr>
          <w:rFonts w:ascii="Calibri" w:hAnsi="Calibri" w:cs="Calibri"/>
          <w:bCs/>
          <w:sz w:val="22"/>
          <w:szCs w:val="22"/>
          <w:lang w:val="tr-TR"/>
        </w:rPr>
        <w:t>,</w:t>
      </w:r>
      <w:r w:rsidRPr="000A5A40">
        <w:rPr>
          <w:rFonts w:ascii="Calibri" w:hAnsi="Calibri" w:cs="Calibri"/>
          <w:bCs/>
          <w:sz w:val="22"/>
          <w:szCs w:val="22"/>
          <w:lang w:val="tr-TR"/>
        </w:rPr>
        <w:t xml:space="preserve"> şifreli</w:t>
      </w:r>
      <w:r w:rsidRPr="000A5A40">
        <w:rPr>
          <w:rFonts w:ascii="Calibri" w:hAnsi="Calibri" w:cs="Calibri"/>
          <w:sz w:val="22"/>
          <w:szCs w:val="22"/>
          <w:lang w:val="tr-TR"/>
        </w:rPr>
        <w:t xml:space="preserve"> olarak saklanır ve erişim yetkisi sadece sistem yöneticisine verilerek şifreleme anahtarlarıyla güvenli ortamlarda saklanır.</w:t>
      </w:r>
    </w:p>
    <w:p w14:paraId="6F5EDAF0" w14:textId="77777777" w:rsidR="00EE435C" w:rsidRPr="000A5A40" w:rsidRDefault="00EE435C" w:rsidP="00EE435C">
      <w:pPr>
        <w:pStyle w:val="BodyText"/>
        <w:numPr>
          <w:ilvl w:val="2"/>
          <w:numId w:val="19"/>
        </w:numPr>
        <w:spacing w:after="120" w:line="276" w:lineRule="auto"/>
        <w:jc w:val="both"/>
        <w:rPr>
          <w:rFonts w:ascii="Calibri" w:hAnsi="Calibri" w:cs="Calibri"/>
          <w:sz w:val="22"/>
          <w:szCs w:val="22"/>
          <w:lang w:val="tr-TR"/>
        </w:rPr>
      </w:pPr>
      <w:r w:rsidRPr="007C5775">
        <w:rPr>
          <w:rFonts w:ascii="Calibri" w:hAnsi="Calibri" w:cs="Calibri"/>
          <w:i/>
          <w:iCs/>
          <w:sz w:val="22"/>
          <w:szCs w:val="22"/>
          <w:lang w:val="tr-TR"/>
        </w:rPr>
        <w:t>Veri tabanlarında bulunan kişisel</w:t>
      </w:r>
      <w:r w:rsidRPr="002659E2">
        <w:rPr>
          <w:rFonts w:ascii="Calibri" w:hAnsi="Calibri" w:cs="Calibri"/>
          <w:i/>
          <w:iCs/>
          <w:sz w:val="22"/>
          <w:szCs w:val="22"/>
          <w:lang w:val="tr-TR"/>
        </w:rPr>
        <w:t xml:space="preserve"> </w:t>
      </w:r>
      <w:r>
        <w:rPr>
          <w:rFonts w:ascii="Calibri" w:hAnsi="Calibri" w:cs="Calibri"/>
          <w:i/>
          <w:iCs/>
          <w:sz w:val="22"/>
          <w:szCs w:val="22"/>
          <w:lang w:val="tr-TR"/>
        </w:rPr>
        <w:t>v</w:t>
      </w:r>
      <w:r w:rsidRPr="002659E2">
        <w:rPr>
          <w:rFonts w:ascii="Calibri" w:hAnsi="Calibri" w:cs="Calibri"/>
          <w:i/>
          <w:iCs/>
          <w:sz w:val="22"/>
          <w:szCs w:val="22"/>
          <w:lang w:val="tr-TR"/>
        </w:rPr>
        <w:t>erile</w:t>
      </w:r>
      <w:r w:rsidRPr="007C5775">
        <w:rPr>
          <w:rFonts w:ascii="Calibri" w:hAnsi="Calibri" w:cs="Calibri"/>
          <w:i/>
          <w:iCs/>
          <w:sz w:val="22"/>
          <w:szCs w:val="22"/>
          <w:lang w:val="tr-TR"/>
        </w:rPr>
        <w:t>r</w:t>
      </w:r>
      <w:r w:rsidRPr="007C5775">
        <w:rPr>
          <w:rFonts w:ascii="Calibri" w:hAnsi="Calibri" w:cs="Calibri"/>
          <w:sz w:val="22"/>
          <w:szCs w:val="22"/>
          <w:lang w:val="tr-TR"/>
        </w:rPr>
        <w:t>,</w:t>
      </w:r>
      <w:r w:rsidRPr="000A5A40">
        <w:rPr>
          <w:rFonts w:ascii="Calibri" w:hAnsi="Calibri" w:cs="Calibri"/>
          <w:sz w:val="22"/>
          <w:szCs w:val="22"/>
          <w:lang w:val="tr-TR"/>
        </w:rPr>
        <w:t xml:space="preserve"> </w:t>
      </w:r>
      <w:r>
        <w:rPr>
          <w:rFonts w:ascii="Calibri" w:hAnsi="Calibri" w:cs="Calibri"/>
          <w:sz w:val="22"/>
          <w:szCs w:val="22"/>
          <w:lang w:val="tr-TR"/>
        </w:rPr>
        <w:t>kişisel verilerin</w:t>
      </w:r>
      <w:r w:rsidRPr="000A5A40">
        <w:rPr>
          <w:rFonts w:ascii="Calibri" w:hAnsi="Calibri" w:cs="Calibri"/>
          <w:sz w:val="22"/>
          <w:szCs w:val="22"/>
          <w:lang w:val="tr-TR"/>
        </w:rPr>
        <w:t xml:space="preserve"> bulunduğu ilgili satırların veri tabanı komutları ile (</w:t>
      </w:r>
      <w:r>
        <w:rPr>
          <w:rFonts w:ascii="Calibri" w:hAnsi="Calibri" w:cs="Calibri"/>
          <w:sz w:val="22"/>
          <w:szCs w:val="22"/>
          <w:lang w:val="tr-TR"/>
        </w:rPr>
        <w:t>“delete”</w:t>
      </w:r>
      <w:r w:rsidRPr="000A5A40">
        <w:rPr>
          <w:rFonts w:ascii="Calibri" w:hAnsi="Calibri" w:cs="Calibri"/>
          <w:sz w:val="22"/>
          <w:szCs w:val="22"/>
          <w:lang w:val="tr-TR"/>
        </w:rPr>
        <w:t xml:space="preserve"> vb.) </w:t>
      </w:r>
      <w:r>
        <w:rPr>
          <w:rFonts w:ascii="Calibri" w:hAnsi="Calibri" w:cs="Calibri"/>
          <w:sz w:val="22"/>
          <w:szCs w:val="22"/>
          <w:lang w:val="tr-TR"/>
        </w:rPr>
        <w:t>s</w:t>
      </w:r>
      <w:r w:rsidRPr="000A5A40">
        <w:rPr>
          <w:rFonts w:ascii="Calibri" w:hAnsi="Calibri" w:cs="Calibri"/>
          <w:sz w:val="22"/>
          <w:szCs w:val="22"/>
          <w:lang w:val="tr-TR"/>
        </w:rPr>
        <w:t xml:space="preserve">ilinmesi suretiyle </w:t>
      </w:r>
      <w:r>
        <w:rPr>
          <w:rFonts w:ascii="Calibri" w:hAnsi="Calibri" w:cs="Calibri"/>
          <w:sz w:val="22"/>
          <w:szCs w:val="22"/>
          <w:lang w:val="tr-TR"/>
        </w:rPr>
        <w:t>s</w:t>
      </w:r>
      <w:r w:rsidRPr="000A5A40">
        <w:rPr>
          <w:rFonts w:ascii="Calibri" w:hAnsi="Calibri" w:cs="Calibri"/>
          <w:sz w:val="22"/>
          <w:szCs w:val="22"/>
          <w:lang w:val="tr-TR"/>
        </w:rPr>
        <w:t xml:space="preserve">ilinir. Anılan işlem gerçekleştirilirken </w:t>
      </w:r>
      <w:r>
        <w:rPr>
          <w:rFonts w:ascii="Calibri" w:hAnsi="Calibri" w:cs="Calibri"/>
          <w:sz w:val="22"/>
          <w:szCs w:val="22"/>
          <w:lang w:val="tr-TR"/>
        </w:rPr>
        <w:t>i</w:t>
      </w:r>
      <w:r w:rsidRPr="000A5A40">
        <w:rPr>
          <w:rFonts w:ascii="Calibri" w:hAnsi="Calibri" w:cs="Calibri"/>
          <w:sz w:val="22"/>
          <w:szCs w:val="22"/>
          <w:lang w:val="tr-TR"/>
        </w:rPr>
        <w:t xml:space="preserve">lgili </w:t>
      </w:r>
      <w:r>
        <w:rPr>
          <w:rFonts w:ascii="Calibri" w:hAnsi="Calibri" w:cs="Calibri"/>
          <w:sz w:val="22"/>
          <w:szCs w:val="22"/>
          <w:lang w:val="tr-TR"/>
        </w:rPr>
        <w:t>k</w:t>
      </w:r>
      <w:r w:rsidRPr="000A5A40">
        <w:rPr>
          <w:rFonts w:ascii="Calibri" w:hAnsi="Calibri" w:cs="Calibri"/>
          <w:sz w:val="22"/>
          <w:szCs w:val="22"/>
          <w:lang w:val="tr-TR"/>
        </w:rPr>
        <w:t xml:space="preserve">ullanıcı aynı zamanda veri tabanı yöneticisi ise ilgili kişinin veri tabanı yöneticisi yetkilerinin </w:t>
      </w:r>
      <w:r w:rsidRPr="000A5A40">
        <w:rPr>
          <w:rFonts w:ascii="Calibri" w:hAnsi="Calibri" w:cs="Calibri"/>
          <w:sz w:val="22"/>
          <w:szCs w:val="22"/>
          <w:lang w:val="tr-TR"/>
        </w:rPr>
        <w:lastRenderedPageBreak/>
        <w:t xml:space="preserve">kaldırılması veya başka bir </w:t>
      </w:r>
      <w:r>
        <w:rPr>
          <w:rFonts w:ascii="Calibri" w:hAnsi="Calibri" w:cs="Calibri"/>
          <w:sz w:val="22"/>
          <w:szCs w:val="22"/>
          <w:lang w:val="tr-TR"/>
        </w:rPr>
        <w:t>i</w:t>
      </w:r>
      <w:r w:rsidRPr="000A5A40">
        <w:rPr>
          <w:rFonts w:ascii="Calibri" w:hAnsi="Calibri" w:cs="Calibri"/>
          <w:sz w:val="22"/>
          <w:szCs w:val="22"/>
          <w:lang w:val="tr-TR"/>
        </w:rPr>
        <w:t>mha yöntemi gerçekleştirilmesi gerekir.</w:t>
      </w:r>
    </w:p>
    <w:p w14:paraId="25022C50" w14:textId="77777777" w:rsidR="00EE435C" w:rsidRPr="000A5A40" w:rsidRDefault="00EE435C" w:rsidP="00EE435C">
      <w:pPr>
        <w:pStyle w:val="ListParagraph"/>
        <w:numPr>
          <w:ilvl w:val="1"/>
          <w:numId w:val="19"/>
        </w:numPr>
        <w:spacing w:after="120" w:line="276" w:lineRule="auto"/>
        <w:jc w:val="both"/>
        <w:rPr>
          <w:rFonts w:ascii="Calibri" w:eastAsia="Times New Roman" w:hAnsi="Calibri" w:cs="Calibri"/>
          <w:sz w:val="22"/>
          <w:szCs w:val="22"/>
          <w:lang w:val="tr-TR" w:eastAsia="tr-TR"/>
        </w:rPr>
      </w:pPr>
      <w:r w:rsidRPr="000A5A40">
        <w:rPr>
          <w:rFonts w:ascii="Calibri" w:eastAsia="Times New Roman" w:hAnsi="Calibri" w:cs="Calibri"/>
          <w:sz w:val="22"/>
          <w:szCs w:val="22"/>
          <w:lang w:val="tr-TR" w:eastAsia="tr-TR"/>
        </w:rPr>
        <w:t>Anonim Hale Getirme</w:t>
      </w:r>
    </w:p>
    <w:p w14:paraId="5F6ACE1B" w14:textId="77777777" w:rsidR="00EE435C" w:rsidRPr="00CC46A2" w:rsidRDefault="00EE435C" w:rsidP="00EE435C">
      <w:pPr>
        <w:pStyle w:val="ListParagraph"/>
        <w:spacing w:after="240" w:line="276" w:lineRule="auto"/>
        <w:ind w:left="360"/>
        <w:jc w:val="both"/>
        <w:rPr>
          <w:rFonts w:ascii="Calibri" w:eastAsia="Times New Roman" w:hAnsi="Calibri" w:cs="Calibri"/>
          <w:sz w:val="10"/>
          <w:szCs w:val="10"/>
          <w:lang w:val="tr-TR" w:eastAsia="tr-TR"/>
        </w:rPr>
      </w:pPr>
    </w:p>
    <w:p w14:paraId="1F71C1DE" w14:textId="77777777" w:rsidR="00EE435C" w:rsidRPr="000A5A40" w:rsidRDefault="00EE435C" w:rsidP="00EE435C">
      <w:pPr>
        <w:pStyle w:val="ListParagraph"/>
        <w:numPr>
          <w:ilvl w:val="2"/>
          <w:numId w:val="19"/>
        </w:numPr>
        <w:spacing w:after="240" w:line="276" w:lineRule="auto"/>
        <w:jc w:val="both"/>
        <w:rPr>
          <w:rFonts w:ascii="Calibri" w:eastAsia="Times New Roman" w:hAnsi="Calibri" w:cs="Calibri"/>
          <w:sz w:val="22"/>
          <w:szCs w:val="22"/>
          <w:lang w:val="tr-TR" w:eastAsia="tr-TR"/>
        </w:rPr>
      </w:pPr>
      <w:r w:rsidRPr="000A5A40">
        <w:rPr>
          <w:rFonts w:ascii="Calibri" w:eastAsia="Times New Roman" w:hAnsi="Calibri" w:cs="Calibri"/>
          <w:sz w:val="22"/>
          <w:szCs w:val="22"/>
          <w:lang w:val="tr-TR" w:eastAsia="tr-TR"/>
        </w:rPr>
        <w:t xml:space="preserve">Anonim hale getirme, bir veri kümesindeki tüm doğrudan ve/veya dolaylı tanımlayıcıların çıkartılarak ya da değiştirilerek, ilgili kişinin kimliğinin saptanabilmesinin engellenmesi veya bir grup veya kalabalık içinde ayırt edilebilir olma özelliğini, bir gerçek kişiyle ilişkilendirilemeyecek şekilde kaybetmesidir. </w:t>
      </w:r>
    </w:p>
    <w:p w14:paraId="6A27363D" w14:textId="77777777" w:rsidR="00EE435C" w:rsidRPr="00CC46A2" w:rsidRDefault="00EE435C" w:rsidP="00EE435C">
      <w:pPr>
        <w:pStyle w:val="ListParagraph"/>
        <w:spacing w:after="240" w:line="276" w:lineRule="auto"/>
        <w:ind w:left="0"/>
        <w:jc w:val="both"/>
        <w:rPr>
          <w:rFonts w:ascii="Calibri" w:eastAsia="Times New Roman" w:hAnsi="Calibri" w:cs="Calibri"/>
          <w:sz w:val="10"/>
          <w:szCs w:val="10"/>
          <w:lang w:val="tr-TR" w:eastAsia="tr-TR"/>
        </w:rPr>
      </w:pPr>
    </w:p>
    <w:p w14:paraId="7D58C522" w14:textId="77777777" w:rsidR="00EE435C" w:rsidRPr="000A5A40" w:rsidRDefault="00EE435C" w:rsidP="00EE435C">
      <w:pPr>
        <w:pStyle w:val="ListParagraph"/>
        <w:spacing w:after="240" w:line="276" w:lineRule="auto"/>
        <w:ind w:left="708"/>
        <w:jc w:val="both"/>
        <w:rPr>
          <w:rFonts w:ascii="Calibri" w:eastAsia="Times New Roman" w:hAnsi="Calibri" w:cs="Calibri"/>
          <w:sz w:val="22"/>
          <w:szCs w:val="22"/>
          <w:lang w:val="tr-TR" w:eastAsia="tr-TR"/>
        </w:rPr>
      </w:pPr>
      <w:r w:rsidRPr="000A5A40">
        <w:rPr>
          <w:rFonts w:ascii="Calibri" w:eastAsia="Times New Roman" w:hAnsi="Calibri" w:cs="Calibri"/>
          <w:sz w:val="22"/>
          <w:szCs w:val="22"/>
          <w:lang w:val="tr-TR" w:eastAsia="tr-TR"/>
        </w:rPr>
        <w:t xml:space="preserve">Bu özelliklerin engellenmesi veya kaybedilmesi sonucunda belli bir kişiye işaret etmeyen veriler, anonim hale getirilmiş veri sayılır. Diğer bir ifadeyle anonim hale getirilmiş veriler bu işlem yapılmadan önce gerçek bir kişiyi tespit eden bilgiyken bu işlemden sonra ilgili kişi ile ilişkilendirilemeyecek hale gelmiştir ve kişiyle bağlantısı kopartılmıştır. </w:t>
      </w:r>
    </w:p>
    <w:p w14:paraId="518F96AC" w14:textId="77777777" w:rsidR="00EE435C" w:rsidRPr="00CC46A2" w:rsidRDefault="00EE435C" w:rsidP="00EE435C">
      <w:pPr>
        <w:pStyle w:val="ListParagraph"/>
        <w:spacing w:after="240" w:line="276" w:lineRule="auto"/>
        <w:ind w:left="360"/>
        <w:jc w:val="both"/>
        <w:rPr>
          <w:rFonts w:ascii="Calibri" w:eastAsia="Times New Roman" w:hAnsi="Calibri" w:cs="Calibri"/>
          <w:sz w:val="10"/>
          <w:szCs w:val="10"/>
          <w:lang w:val="tr-TR" w:eastAsia="tr-TR"/>
        </w:rPr>
      </w:pPr>
    </w:p>
    <w:p w14:paraId="0C941EED" w14:textId="0A54D022" w:rsidR="00EE435C" w:rsidRPr="000A5A40" w:rsidRDefault="00EE435C" w:rsidP="00EE435C">
      <w:pPr>
        <w:pStyle w:val="ListParagraph"/>
        <w:spacing w:after="240" w:line="276" w:lineRule="auto"/>
        <w:ind w:left="708"/>
        <w:jc w:val="both"/>
        <w:rPr>
          <w:rFonts w:ascii="Calibri" w:eastAsia="Times New Roman" w:hAnsi="Calibri" w:cs="Calibri"/>
          <w:sz w:val="22"/>
          <w:szCs w:val="22"/>
          <w:lang w:val="tr-TR" w:eastAsia="tr-TR"/>
        </w:rPr>
      </w:pPr>
      <w:r w:rsidRPr="000A5A40">
        <w:rPr>
          <w:rFonts w:ascii="Calibri" w:eastAsia="Times New Roman" w:hAnsi="Calibri" w:cs="Calibri"/>
          <w:sz w:val="22"/>
          <w:szCs w:val="22"/>
          <w:lang w:val="tr-TR" w:eastAsia="tr-TR"/>
        </w:rPr>
        <w:t xml:space="preserve">Anonim hale getirmedeki amaç, veri ile bu verinin tanımladığı kişi arasındaki bağın kopartılmasıdır. </w:t>
      </w:r>
      <w:r w:rsidR="00E173C8">
        <w:rPr>
          <w:rFonts w:ascii="Calibri" w:eastAsia="Times New Roman" w:hAnsi="Calibri" w:cs="Calibri"/>
          <w:sz w:val="22"/>
          <w:szCs w:val="22"/>
          <w:lang w:val="tr-TR" w:eastAsia="tr-TR"/>
        </w:rPr>
        <w:t>K</w:t>
      </w:r>
      <w:r w:rsidRPr="000A5A40">
        <w:rPr>
          <w:rFonts w:ascii="Calibri" w:eastAsia="Times New Roman" w:hAnsi="Calibri" w:cs="Calibri"/>
          <w:sz w:val="22"/>
          <w:szCs w:val="22"/>
          <w:lang w:val="tr-TR" w:eastAsia="tr-TR"/>
        </w:rPr>
        <w:t>işisel verinin tutulduğu veri kayıt sistemindeki kayıtlara uygulanan otomatik olan veya olmayan gruplama, maskeleme, türetme, genelleştirme, rastgele hale getirme gibi yöntemlerle yürütülen bağ koparma işlemlerinin uygulanması sonucunda elde edilen veriler, belirli bir kişiyi tanımlayamaz hale getirdiğinde anonim hale getirme gerçekleşmiş sayılır.</w:t>
      </w:r>
    </w:p>
    <w:p w14:paraId="297326CB" w14:textId="77777777" w:rsidR="00EE435C" w:rsidRPr="00CC46A2" w:rsidRDefault="00EE435C" w:rsidP="00EE435C">
      <w:pPr>
        <w:pStyle w:val="ListParagraph"/>
        <w:spacing w:after="240" w:line="276" w:lineRule="auto"/>
        <w:ind w:left="360"/>
        <w:jc w:val="both"/>
        <w:rPr>
          <w:rFonts w:ascii="Calibri" w:eastAsia="Times New Roman" w:hAnsi="Calibri" w:cs="Calibri"/>
          <w:sz w:val="10"/>
          <w:szCs w:val="10"/>
          <w:lang w:val="tr-TR" w:eastAsia="tr-TR"/>
        </w:rPr>
      </w:pPr>
    </w:p>
    <w:p w14:paraId="41A3F22B" w14:textId="77777777" w:rsidR="00EE435C" w:rsidRPr="000A5A40" w:rsidRDefault="00EE435C" w:rsidP="00EE435C">
      <w:pPr>
        <w:pStyle w:val="ListParagraph"/>
        <w:spacing w:after="240" w:line="276" w:lineRule="auto"/>
        <w:ind w:left="708"/>
        <w:jc w:val="both"/>
        <w:rPr>
          <w:rFonts w:ascii="Calibri" w:eastAsia="Times New Roman" w:hAnsi="Calibri" w:cs="Calibri"/>
          <w:sz w:val="22"/>
          <w:szCs w:val="22"/>
          <w:lang w:val="tr-TR" w:eastAsia="tr-TR"/>
        </w:rPr>
      </w:pPr>
      <w:r w:rsidRPr="000A5A40">
        <w:rPr>
          <w:rFonts w:ascii="Calibri" w:eastAsia="Times New Roman" w:hAnsi="Calibri" w:cs="Calibri"/>
          <w:sz w:val="22"/>
          <w:szCs w:val="22"/>
          <w:lang w:val="tr-TR" w:eastAsia="tr-TR"/>
        </w:rPr>
        <w:t>Kullanılabilecek anonim hale getirme yöntemlerinden bazıları örnek olarak aşağıda sıralanmıştır:</w:t>
      </w:r>
    </w:p>
    <w:p w14:paraId="498E2CD8" w14:textId="77777777" w:rsidR="00EE435C" w:rsidRPr="00CC46A2" w:rsidRDefault="00EE435C" w:rsidP="00EE435C">
      <w:pPr>
        <w:pStyle w:val="ListParagraph"/>
        <w:spacing w:after="240" w:line="276" w:lineRule="auto"/>
        <w:ind w:left="360"/>
        <w:jc w:val="both"/>
        <w:rPr>
          <w:rFonts w:ascii="Calibri" w:eastAsia="Times New Roman" w:hAnsi="Calibri" w:cs="Calibri"/>
          <w:sz w:val="10"/>
          <w:szCs w:val="10"/>
          <w:lang w:val="tr-TR" w:eastAsia="tr-TR"/>
        </w:rPr>
      </w:pPr>
    </w:p>
    <w:p w14:paraId="6E5B3069" w14:textId="77777777" w:rsidR="00EE435C" w:rsidRPr="00CB21CD" w:rsidRDefault="00EE435C" w:rsidP="00EE435C">
      <w:pPr>
        <w:pStyle w:val="ListParagraph"/>
        <w:numPr>
          <w:ilvl w:val="2"/>
          <w:numId w:val="19"/>
        </w:numPr>
        <w:spacing w:after="240" w:line="276" w:lineRule="auto"/>
        <w:ind w:left="708"/>
        <w:jc w:val="both"/>
        <w:rPr>
          <w:rFonts w:ascii="Calibri" w:eastAsia="Times New Roman" w:hAnsi="Calibri" w:cs="Calibri"/>
          <w:sz w:val="22"/>
          <w:szCs w:val="22"/>
          <w:lang w:val="tr-TR" w:eastAsia="tr-TR"/>
        </w:rPr>
      </w:pPr>
      <w:r w:rsidRPr="00DA033D">
        <w:rPr>
          <w:rFonts w:ascii="Calibri" w:eastAsia="Times New Roman" w:hAnsi="Calibri" w:cs="Calibri"/>
          <w:bCs/>
          <w:sz w:val="22"/>
          <w:szCs w:val="22"/>
          <w:lang w:val="tr-TR" w:eastAsia="tr-TR"/>
        </w:rPr>
        <w:t>Değer düzensizliği sağlamayan anonim hale getirme yöntemleri:</w:t>
      </w:r>
      <w:r>
        <w:rPr>
          <w:rFonts w:ascii="Calibri" w:eastAsia="Times New Roman" w:hAnsi="Calibri" w:cs="Calibri"/>
          <w:bCs/>
          <w:i/>
          <w:iCs/>
          <w:sz w:val="22"/>
          <w:szCs w:val="22"/>
          <w:lang w:val="tr-TR" w:eastAsia="tr-TR"/>
        </w:rPr>
        <w:t xml:space="preserve"> </w:t>
      </w:r>
      <w:r w:rsidRPr="006E4ED2">
        <w:rPr>
          <w:rFonts w:ascii="Calibri" w:eastAsia="Times New Roman" w:hAnsi="Calibri" w:cs="Calibri"/>
          <w:sz w:val="22"/>
          <w:szCs w:val="22"/>
          <w:lang w:val="tr-TR" w:eastAsia="tr-TR"/>
        </w:rPr>
        <w:t xml:space="preserve">Değer düzensizliği sağlamayan yöntemlerde kümedeki verilerin sahip olduğu değerlerde bir değişiklik ya da ekleme, çıkartma işlemi uygulanmaz, bunun yerine kümede yer alan satır veya sütunların bütününde değişiklikler yapılır. Böylelikle verinin genelinde değişiklik yaşanırken, alanlardaki değerler orijinal hallerini korurlar. Değer düzensizliği sağlamayan anonim hale getirme yöntemlerinden bazıları aşağıda örneklerle </w:t>
      </w:r>
      <w:r w:rsidRPr="00CB21CD">
        <w:rPr>
          <w:rFonts w:ascii="Calibri" w:eastAsia="Times New Roman" w:hAnsi="Calibri" w:cs="Calibri"/>
          <w:sz w:val="22"/>
          <w:szCs w:val="22"/>
          <w:lang w:val="tr-TR" w:eastAsia="tr-TR"/>
        </w:rPr>
        <w:t>açıklanmıştır:</w:t>
      </w:r>
    </w:p>
    <w:p w14:paraId="3B5D1319" w14:textId="77777777" w:rsidR="00EE435C" w:rsidRPr="002F5DBD" w:rsidRDefault="00EE435C" w:rsidP="00EE435C">
      <w:pPr>
        <w:pStyle w:val="ListParagraph"/>
        <w:spacing w:after="240" w:line="276" w:lineRule="auto"/>
        <w:ind w:left="0"/>
        <w:jc w:val="both"/>
        <w:rPr>
          <w:rFonts w:ascii="Calibri" w:eastAsia="Times New Roman" w:hAnsi="Calibri" w:cs="Calibri"/>
          <w:b/>
          <w:sz w:val="10"/>
          <w:szCs w:val="10"/>
          <w:u w:val="single"/>
          <w:lang w:val="tr-TR" w:eastAsia="tr-TR"/>
        </w:rPr>
      </w:pPr>
    </w:p>
    <w:p w14:paraId="7CB26FBC" w14:textId="77777777" w:rsidR="00EE435C" w:rsidRDefault="00EE435C" w:rsidP="00EE435C">
      <w:pPr>
        <w:pStyle w:val="ListParagraph"/>
        <w:numPr>
          <w:ilvl w:val="3"/>
          <w:numId w:val="19"/>
        </w:numPr>
        <w:spacing w:after="240" w:line="276" w:lineRule="auto"/>
        <w:ind w:left="708"/>
        <w:jc w:val="both"/>
        <w:rPr>
          <w:rFonts w:ascii="Calibri" w:eastAsia="Times New Roman" w:hAnsi="Calibri" w:cs="Calibri"/>
          <w:sz w:val="22"/>
          <w:szCs w:val="22"/>
          <w:lang w:val="tr-TR" w:eastAsia="tr-TR"/>
        </w:rPr>
      </w:pPr>
      <w:r w:rsidRPr="00CB21CD">
        <w:rPr>
          <w:rFonts w:ascii="Calibri" w:eastAsia="Times New Roman" w:hAnsi="Calibri" w:cs="Calibri"/>
          <w:i/>
          <w:iCs/>
          <w:sz w:val="22"/>
          <w:szCs w:val="22"/>
          <w:lang w:val="tr-TR" w:eastAsia="tr-TR"/>
        </w:rPr>
        <w:t>Değişkenleri çıkartma :</w:t>
      </w:r>
      <w:r w:rsidRPr="00CB21CD">
        <w:rPr>
          <w:rFonts w:ascii="Calibri" w:eastAsia="Times New Roman" w:hAnsi="Calibri" w:cs="Calibri"/>
          <w:sz w:val="22"/>
          <w:szCs w:val="22"/>
          <w:lang w:val="tr-TR" w:eastAsia="tr-TR"/>
        </w:rPr>
        <w:t xml:space="preserve">  Değişkenlerden birinin veya birkaçının tablodan bütünüyle silinerek çıkartılmasıyla sağlanan bir anonim hale getirme yöntemidir. böyle bir durumda tablodaki bütün sütun tamamıyla kaldırılacaktır. Bu yöntem, değişkenin yüksek dereceli bir tanımlayıcı olması, daha uygun bir çözümün var olmaması, değişkenin kamuya ifşa edilemeyecek kadar hassas bir veri olması veya analitik amaçlara hizmet etmiyor olması gibi sebeplerle kullanılabilir. Örneğin; kişilerin yaş, cinsiyet, posta kodu, gelir, din verilerinin yer aldığı bir tablodan “</w:t>
      </w:r>
      <w:r>
        <w:rPr>
          <w:rFonts w:ascii="Calibri" w:eastAsia="Times New Roman" w:hAnsi="Calibri" w:cs="Calibri"/>
          <w:sz w:val="22"/>
          <w:szCs w:val="22"/>
          <w:lang w:val="tr-TR" w:eastAsia="tr-TR"/>
        </w:rPr>
        <w:t>d</w:t>
      </w:r>
      <w:r w:rsidRPr="00CB21CD">
        <w:rPr>
          <w:rFonts w:ascii="Calibri" w:eastAsia="Times New Roman" w:hAnsi="Calibri" w:cs="Calibri"/>
          <w:sz w:val="22"/>
          <w:szCs w:val="22"/>
          <w:lang w:val="tr-TR" w:eastAsia="tr-TR"/>
        </w:rPr>
        <w:t>in” sütunun tamamen çıkartılması.</w:t>
      </w:r>
    </w:p>
    <w:p w14:paraId="64756E57" w14:textId="77777777" w:rsidR="00EE435C" w:rsidRPr="00CC46A2" w:rsidRDefault="00EE435C" w:rsidP="00EE435C">
      <w:pPr>
        <w:pStyle w:val="ListParagraph"/>
        <w:spacing w:after="240" w:line="276" w:lineRule="auto"/>
        <w:ind w:left="708"/>
        <w:jc w:val="both"/>
        <w:rPr>
          <w:rFonts w:ascii="Calibri" w:eastAsia="Times New Roman" w:hAnsi="Calibri" w:cs="Calibri"/>
          <w:sz w:val="10"/>
          <w:szCs w:val="10"/>
          <w:lang w:val="tr-TR" w:eastAsia="tr-TR"/>
        </w:rPr>
      </w:pPr>
    </w:p>
    <w:p w14:paraId="0816E0F1" w14:textId="77777777" w:rsidR="00EE435C" w:rsidRPr="00CB21CD" w:rsidRDefault="00EE435C" w:rsidP="00EE435C">
      <w:pPr>
        <w:pStyle w:val="ListParagraph"/>
        <w:numPr>
          <w:ilvl w:val="3"/>
          <w:numId w:val="19"/>
        </w:numPr>
        <w:spacing w:after="240" w:line="276" w:lineRule="auto"/>
        <w:ind w:left="708"/>
        <w:jc w:val="both"/>
        <w:rPr>
          <w:rFonts w:ascii="Calibri" w:eastAsia="Times New Roman" w:hAnsi="Calibri" w:cs="Calibri"/>
          <w:lang w:val="tr-TR" w:eastAsia="tr-TR"/>
        </w:rPr>
      </w:pPr>
      <w:r w:rsidRPr="00CB21CD">
        <w:rPr>
          <w:rFonts w:ascii="Calibri" w:eastAsia="Times New Roman" w:hAnsi="Calibri" w:cs="Calibri"/>
          <w:i/>
          <w:iCs/>
          <w:sz w:val="22"/>
          <w:szCs w:val="22"/>
          <w:lang w:val="tr-TR" w:eastAsia="tr-TR"/>
        </w:rPr>
        <w:t>Kayıtları Çıkartma :</w:t>
      </w:r>
      <w:r w:rsidRPr="00CB21CD">
        <w:rPr>
          <w:rFonts w:ascii="Calibri" w:eastAsia="Times New Roman" w:hAnsi="Calibri" w:cs="Calibri"/>
          <w:sz w:val="22"/>
          <w:szCs w:val="22"/>
          <w:lang w:val="tr-TR" w:eastAsia="tr-TR"/>
        </w:rPr>
        <w:t xml:space="preserve"> Bu yöntemde ise veri kümesinde yer alan tekillik ihtiva eden bir satırın çıkartılması ile anonim olma durumu kuvvetlendirilir ve veri kümesine dair varsayımlar üretebilme ihtimali düşürülür. Genellikle çıkartılan kayıtlar diğer kayıtlarla ortak bir değer taşımayan ve veri kümesine dair fikri olan kişilerin kolayca tahmin yürütebileceği kayıtlardır. Örneğin; anket sonuçlarının yer aldığı bir veri kümesinde, herhangi bir sektörden yalnızca tek bir kişi ankete dahil edildiyse, böyle bir durumda tüm anket sonuçlarından “sektör” değişkenini çıkartmaktansa sadece bu kişiye ait kaydın çıkartılması.</w:t>
      </w:r>
    </w:p>
    <w:p w14:paraId="70C02F27" w14:textId="77777777" w:rsidR="00EE435C" w:rsidRPr="00CC46A2" w:rsidRDefault="00EE435C" w:rsidP="00EE435C">
      <w:pPr>
        <w:pStyle w:val="ListParagraph"/>
        <w:spacing w:after="240" w:line="276" w:lineRule="auto"/>
        <w:ind w:left="708"/>
        <w:jc w:val="both"/>
        <w:rPr>
          <w:rFonts w:ascii="Calibri" w:eastAsia="Times New Roman" w:hAnsi="Calibri" w:cs="Calibri"/>
          <w:sz w:val="10"/>
          <w:szCs w:val="10"/>
          <w:lang w:val="tr-TR" w:eastAsia="tr-TR"/>
        </w:rPr>
      </w:pPr>
    </w:p>
    <w:p w14:paraId="17DDCE73" w14:textId="77777777" w:rsidR="00EE435C" w:rsidRDefault="00EE435C" w:rsidP="00EE435C">
      <w:pPr>
        <w:pStyle w:val="ListParagraph"/>
        <w:numPr>
          <w:ilvl w:val="3"/>
          <w:numId w:val="19"/>
        </w:numPr>
        <w:spacing w:after="240" w:line="276" w:lineRule="auto"/>
        <w:ind w:left="708"/>
        <w:jc w:val="both"/>
        <w:rPr>
          <w:rFonts w:ascii="Calibri" w:eastAsia="Times New Roman" w:hAnsi="Calibri" w:cs="Calibri"/>
          <w:sz w:val="22"/>
          <w:szCs w:val="22"/>
          <w:lang w:val="tr-TR" w:eastAsia="tr-TR"/>
        </w:rPr>
      </w:pPr>
      <w:r w:rsidRPr="00CB21CD">
        <w:rPr>
          <w:rFonts w:ascii="Calibri" w:eastAsia="Times New Roman" w:hAnsi="Calibri" w:cs="Calibri"/>
          <w:i/>
          <w:iCs/>
          <w:sz w:val="22"/>
          <w:szCs w:val="22"/>
          <w:lang w:val="tr-TR" w:eastAsia="tr-TR"/>
        </w:rPr>
        <w:t>Bölgesel Gizleme</w:t>
      </w:r>
      <w:r>
        <w:rPr>
          <w:rFonts w:ascii="Calibri" w:eastAsia="Times New Roman" w:hAnsi="Calibri" w:cs="Calibri"/>
          <w:i/>
          <w:iCs/>
          <w:sz w:val="22"/>
          <w:szCs w:val="22"/>
          <w:lang w:val="tr-TR" w:eastAsia="tr-TR"/>
        </w:rPr>
        <w:t xml:space="preserve"> :</w:t>
      </w:r>
      <w:r w:rsidRPr="00CB21CD">
        <w:rPr>
          <w:rFonts w:ascii="Calibri" w:eastAsia="Times New Roman" w:hAnsi="Calibri" w:cs="Calibri"/>
          <w:i/>
          <w:iCs/>
          <w:sz w:val="22"/>
          <w:szCs w:val="22"/>
          <w:lang w:val="tr-TR" w:eastAsia="tr-TR"/>
        </w:rPr>
        <w:t xml:space="preserve"> </w:t>
      </w:r>
      <w:r w:rsidRPr="00CB21CD">
        <w:rPr>
          <w:rFonts w:ascii="Calibri" w:eastAsia="Times New Roman" w:hAnsi="Calibri" w:cs="Calibri"/>
          <w:sz w:val="22"/>
          <w:szCs w:val="22"/>
          <w:lang w:val="tr-TR" w:eastAsia="tr-TR"/>
        </w:rPr>
        <w:t xml:space="preserve">Bölgesel gizleme yönteminde de amaç veri kümesini daha güvenli hale getirmek ve tahmin edilebilirlik riskini azaltmaktır. Belli bir kayda ait değerlerin yarattığı </w:t>
      </w:r>
      <w:r w:rsidRPr="00CB21CD">
        <w:rPr>
          <w:rFonts w:ascii="Calibri" w:eastAsia="Times New Roman" w:hAnsi="Calibri" w:cs="Calibri"/>
          <w:sz w:val="22"/>
          <w:szCs w:val="22"/>
          <w:lang w:val="tr-TR" w:eastAsia="tr-TR"/>
        </w:rPr>
        <w:lastRenderedPageBreak/>
        <w:t xml:space="preserve">kombinasyon çok az görülebilir bir durum yaratıyorsa ve bu durum o kişinin ilgili toplulukta ayırt edilebilir hale gelmesine yüksek olasılıkla sebep olabilecekse istisnai durumu yaratan değer “bilinmiyor” olarak değiştirilir. Örneğin; bir tabloda yaş, cinsiyet ve meslek ayrımına göre </w:t>
      </w:r>
      <w:r>
        <w:rPr>
          <w:rFonts w:ascii="Calibri" w:eastAsia="Times New Roman" w:hAnsi="Calibri" w:cs="Calibri"/>
          <w:sz w:val="22"/>
          <w:szCs w:val="22"/>
          <w:lang w:val="tr-TR" w:eastAsia="tr-TR"/>
        </w:rPr>
        <w:t>hastalık</w:t>
      </w:r>
      <w:r w:rsidRPr="00CB21CD">
        <w:rPr>
          <w:rFonts w:ascii="Calibri" w:eastAsia="Times New Roman" w:hAnsi="Calibri" w:cs="Calibri"/>
          <w:sz w:val="22"/>
          <w:szCs w:val="22"/>
          <w:lang w:val="tr-TR" w:eastAsia="tr-TR"/>
        </w:rPr>
        <w:t xml:space="preserve"> durumunun belirtildiği düşünüldüğüne, bu tabloda </w:t>
      </w:r>
      <w:r>
        <w:rPr>
          <w:rFonts w:ascii="Calibri" w:eastAsia="Times New Roman" w:hAnsi="Calibri" w:cs="Calibri"/>
          <w:sz w:val="22"/>
          <w:szCs w:val="22"/>
          <w:lang w:val="tr-TR" w:eastAsia="tr-TR"/>
        </w:rPr>
        <w:t>y</w:t>
      </w:r>
      <w:r w:rsidRPr="00CB21CD">
        <w:rPr>
          <w:rFonts w:ascii="Calibri" w:eastAsia="Times New Roman" w:hAnsi="Calibri" w:cs="Calibri"/>
          <w:sz w:val="22"/>
          <w:szCs w:val="22"/>
          <w:lang w:val="tr-TR" w:eastAsia="tr-TR"/>
        </w:rPr>
        <w:t xml:space="preserve">aş=3 olan </w:t>
      </w:r>
      <w:r>
        <w:rPr>
          <w:rFonts w:ascii="Calibri" w:eastAsia="Times New Roman" w:hAnsi="Calibri" w:cs="Calibri"/>
          <w:sz w:val="22"/>
          <w:szCs w:val="22"/>
          <w:lang w:val="tr-TR" w:eastAsia="tr-TR"/>
        </w:rPr>
        <w:t>k</w:t>
      </w:r>
      <w:r w:rsidRPr="00CB21CD">
        <w:rPr>
          <w:rFonts w:ascii="Calibri" w:eastAsia="Times New Roman" w:hAnsi="Calibri" w:cs="Calibri"/>
          <w:sz w:val="22"/>
          <w:szCs w:val="22"/>
          <w:lang w:val="tr-TR" w:eastAsia="tr-TR"/>
        </w:rPr>
        <w:t>ayıt bir çocuğa ait olduğundan istisnai bir durum yaratmakta ve tahmin edilebilirlik ve çocuğun ailesine dair varsayımlar yapılması riskini arttırmaktadır. Bu sebeple; bölgesel gizleme yöntemi ile bahsedilen kaydın yaş hanesi “bilinmiyor” olarak değiştirilirse, veri kümesine dair tahmin edilebilirlik riskinde azalma sağlanacaktır.</w:t>
      </w:r>
    </w:p>
    <w:p w14:paraId="3345DF2E" w14:textId="77777777" w:rsidR="00EE435C" w:rsidRPr="00CC46A2" w:rsidRDefault="00EE435C" w:rsidP="00EE435C">
      <w:pPr>
        <w:pStyle w:val="ListParagraph"/>
        <w:spacing w:after="240" w:line="276" w:lineRule="auto"/>
        <w:ind w:left="708"/>
        <w:jc w:val="both"/>
        <w:rPr>
          <w:rFonts w:ascii="Calibri" w:eastAsia="Times New Roman" w:hAnsi="Calibri" w:cs="Calibri"/>
          <w:sz w:val="10"/>
          <w:szCs w:val="10"/>
          <w:lang w:val="tr-TR" w:eastAsia="tr-TR"/>
        </w:rPr>
      </w:pPr>
    </w:p>
    <w:p w14:paraId="1A8FB38A" w14:textId="77777777" w:rsidR="00EE435C" w:rsidRPr="004D6D0F" w:rsidRDefault="00EE435C" w:rsidP="00EE435C">
      <w:pPr>
        <w:pStyle w:val="ListParagraph"/>
        <w:numPr>
          <w:ilvl w:val="3"/>
          <w:numId w:val="19"/>
        </w:numPr>
        <w:spacing w:after="240" w:line="276" w:lineRule="auto"/>
        <w:ind w:left="708"/>
        <w:jc w:val="both"/>
        <w:rPr>
          <w:rFonts w:ascii="Calibri" w:eastAsia="Times New Roman" w:hAnsi="Calibri" w:cs="Calibri"/>
          <w:sz w:val="22"/>
          <w:szCs w:val="22"/>
          <w:lang w:val="tr-TR" w:eastAsia="tr-TR"/>
        </w:rPr>
      </w:pPr>
      <w:r w:rsidRPr="004D6D0F">
        <w:rPr>
          <w:rFonts w:ascii="Calibri" w:eastAsia="Times New Roman" w:hAnsi="Calibri" w:cs="Calibri"/>
          <w:i/>
          <w:iCs/>
          <w:sz w:val="22"/>
          <w:szCs w:val="22"/>
          <w:lang w:val="tr-TR" w:eastAsia="tr-TR"/>
        </w:rPr>
        <w:t>Genelleştirme</w:t>
      </w:r>
      <w:r>
        <w:rPr>
          <w:rFonts w:ascii="Calibri" w:eastAsia="Times New Roman" w:hAnsi="Calibri" w:cs="Calibri"/>
          <w:i/>
          <w:iCs/>
          <w:sz w:val="22"/>
          <w:szCs w:val="22"/>
          <w:lang w:val="tr-TR" w:eastAsia="tr-TR"/>
        </w:rPr>
        <w:t xml:space="preserve"> :</w:t>
      </w:r>
      <w:r w:rsidRPr="004D6D0F">
        <w:rPr>
          <w:rFonts w:ascii="Calibri" w:eastAsia="Times New Roman" w:hAnsi="Calibri" w:cs="Calibri"/>
          <w:i/>
          <w:iCs/>
          <w:sz w:val="22"/>
          <w:szCs w:val="22"/>
          <w:lang w:val="tr-TR" w:eastAsia="tr-TR"/>
        </w:rPr>
        <w:t xml:space="preserve"> </w:t>
      </w:r>
      <w:r w:rsidRPr="004D6D0F">
        <w:rPr>
          <w:rFonts w:ascii="Calibri" w:eastAsia="Times New Roman" w:hAnsi="Calibri" w:cs="Calibri"/>
          <w:sz w:val="22"/>
          <w:szCs w:val="22"/>
          <w:lang w:val="tr-TR" w:eastAsia="tr-TR"/>
        </w:rPr>
        <w:t xml:space="preserve">İlgili kişisel veriyi özel bir değerden daha genel bir değere çevirme işlemidir. </w:t>
      </w:r>
      <w:r>
        <w:rPr>
          <w:rFonts w:ascii="Calibri" w:eastAsia="Times New Roman" w:hAnsi="Calibri" w:cs="Calibri"/>
          <w:sz w:val="22"/>
          <w:szCs w:val="22"/>
          <w:lang w:val="tr-TR" w:eastAsia="tr-TR"/>
        </w:rPr>
        <w:t>K</w:t>
      </w:r>
      <w:r w:rsidRPr="004D6D0F">
        <w:rPr>
          <w:rFonts w:ascii="Calibri" w:eastAsia="Times New Roman" w:hAnsi="Calibri" w:cs="Calibri"/>
          <w:sz w:val="22"/>
          <w:szCs w:val="22"/>
          <w:lang w:val="tr-TR" w:eastAsia="tr-TR"/>
        </w:rPr>
        <w:t xml:space="preserve">ümülatif raporlar üretirken ve toplam rakamlar üzerinden yürütülen operasyonlarda en çok kullanılan yöntemdir. Sonuç olarak elde edilen yeni değerler gerçek bir kişiye erişmeyi imkânsız hale getiren bir gruba ait toplam değerler veya istatistikleri gösterir.  Örneğin; TC </w:t>
      </w:r>
      <w:r>
        <w:rPr>
          <w:rFonts w:ascii="Calibri" w:eastAsia="Times New Roman" w:hAnsi="Calibri" w:cs="Calibri"/>
          <w:sz w:val="22"/>
          <w:szCs w:val="22"/>
          <w:lang w:val="tr-TR" w:eastAsia="tr-TR"/>
        </w:rPr>
        <w:t>k</w:t>
      </w:r>
      <w:r w:rsidRPr="004D6D0F">
        <w:rPr>
          <w:rFonts w:ascii="Calibri" w:eastAsia="Times New Roman" w:hAnsi="Calibri" w:cs="Calibri"/>
          <w:sz w:val="22"/>
          <w:szCs w:val="22"/>
          <w:lang w:val="tr-TR" w:eastAsia="tr-TR"/>
        </w:rPr>
        <w:t xml:space="preserve">imlik numarası 12345678901 olan bir kişi e-ticaret platformundan </w:t>
      </w:r>
      <w:r>
        <w:rPr>
          <w:rFonts w:ascii="Calibri" w:eastAsia="Times New Roman" w:hAnsi="Calibri" w:cs="Calibri"/>
          <w:sz w:val="22"/>
          <w:szCs w:val="22"/>
          <w:lang w:val="tr-TR" w:eastAsia="tr-TR"/>
        </w:rPr>
        <w:t>bir ürün</w:t>
      </w:r>
      <w:r w:rsidRPr="004D6D0F">
        <w:rPr>
          <w:rFonts w:ascii="Calibri" w:eastAsia="Times New Roman" w:hAnsi="Calibri" w:cs="Calibri"/>
          <w:sz w:val="22"/>
          <w:szCs w:val="22"/>
          <w:lang w:val="tr-TR" w:eastAsia="tr-TR"/>
        </w:rPr>
        <w:t xml:space="preserve"> aldıktan sonra aynı zamanda </w:t>
      </w:r>
      <w:r>
        <w:rPr>
          <w:rFonts w:ascii="Calibri" w:eastAsia="Times New Roman" w:hAnsi="Calibri" w:cs="Calibri"/>
          <w:sz w:val="22"/>
          <w:szCs w:val="22"/>
          <w:lang w:val="tr-TR" w:eastAsia="tr-TR"/>
        </w:rPr>
        <w:t>başka bir ilişkili ürün de</w:t>
      </w:r>
      <w:r w:rsidRPr="004D6D0F">
        <w:rPr>
          <w:rFonts w:ascii="Calibri" w:eastAsia="Times New Roman" w:hAnsi="Calibri" w:cs="Calibri"/>
          <w:sz w:val="22"/>
          <w:szCs w:val="22"/>
          <w:lang w:val="tr-TR" w:eastAsia="tr-TR"/>
        </w:rPr>
        <w:t xml:space="preserve"> aldıysa, yapılacak anonim hale getirme işleminde genelleştirme yöntemi kullanılarak e-ticaret platformundan </w:t>
      </w:r>
      <w:r>
        <w:rPr>
          <w:rFonts w:ascii="Calibri" w:eastAsia="Times New Roman" w:hAnsi="Calibri" w:cs="Calibri"/>
          <w:sz w:val="22"/>
          <w:szCs w:val="22"/>
          <w:lang w:val="tr-TR" w:eastAsia="tr-TR"/>
        </w:rPr>
        <w:t>ilk ürünü</w:t>
      </w:r>
      <w:r w:rsidRPr="004D6D0F">
        <w:rPr>
          <w:rFonts w:ascii="Calibri" w:eastAsia="Times New Roman" w:hAnsi="Calibri" w:cs="Calibri"/>
          <w:sz w:val="22"/>
          <w:szCs w:val="22"/>
          <w:lang w:val="tr-TR" w:eastAsia="tr-TR"/>
        </w:rPr>
        <w:t xml:space="preserve"> kişilerin %xx’i aynı zamanda </w:t>
      </w:r>
      <w:r>
        <w:rPr>
          <w:rFonts w:ascii="Calibri" w:eastAsia="Times New Roman" w:hAnsi="Calibri" w:cs="Calibri"/>
          <w:sz w:val="22"/>
          <w:szCs w:val="22"/>
          <w:lang w:val="tr-TR" w:eastAsia="tr-TR"/>
        </w:rPr>
        <w:t>ikinci ürünü de</w:t>
      </w:r>
      <w:r w:rsidRPr="004D6D0F">
        <w:rPr>
          <w:rFonts w:ascii="Calibri" w:eastAsia="Times New Roman" w:hAnsi="Calibri" w:cs="Calibri"/>
          <w:sz w:val="22"/>
          <w:szCs w:val="22"/>
          <w:lang w:val="tr-TR" w:eastAsia="tr-TR"/>
        </w:rPr>
        <w:t xml:space="preserve"> satın alıyor şeklinde bir sonuca ulaşılabilir.</w:t>
      </w:r>
    </w:p>
    <w:p w14:paraId="15E78815" w14:textId="77777777" w:rsidR="00EE435C" w:rsidRPr="00CC46A2" w:rsidRDefault="00EE435C" w:rsidP="00EE435C">
      <w:pPr>
        <w:pStyle w:val="ListParagraph"/>
        <w:spacing w:after="240" w:line="276" w:lineRule="auto"/>
        <w:ind w:left="708"/>
        <w:jc w:val="both"/>
        <w:rPr>
          <w:rFonts w:ascii="Calibri" w:eastAsia="Times New Roman" w:hAnsi="Calibri" w:cs="Calibri"/>
          <w:sz w:val="10"/>
          <w:szCs w:val="10"/>
          <w:lang w:val="tr-TR" w:eastAsia="tr-TR"/>
        </w:rPr>
      </w:pPr>
    </w:p>
    <w:p w14:paraId="6E5C4406" w14:textId="77777777" w:rsidR="00EE435C" w:rsidRPr="00A309DA" w:rsidRDefault="00EE435C" w:rsidP="00EE435C">
      <w:pPr>
        <w:pStyle w:val="ListParagraph"/>
        <w:numPr>
          <w:ilvl w:val="3"/>
          <w:numId w:val="19"/>
        </w:numPr>
        <w:spacing w:after="240" w:line="276" w:lineRule="auto"/>
        <w:ind w:left="708"/>
        <w:jc w:val="both"/>
        <w:rPr>
          <w:rFonts w:ascii="Calibri" w:eastAsia="Times New Roman" w:hAnsi="Calibri" w:cs="Calibri"/>
          <w:sz w:val="22"/>
          <w:szCs w:val="22"/>
          <w:lang w:val="tr-TR" w:eastAsia="tr-TR"/>
        </w:rPr>
      </w:pPr>
      <w:r w:rsidRPr="00A309DA">
        <w:rPr>
          <w:rFonts w:ascii="Calibri" w:eastAsia="Times New Roman" w:hAnsi="Calibri" w:cs="Calibri"/>
          <w:i/>
          <w:iCs/>
          <w:sz w:val="22"/>
          <w:szCs w:val="22"/>
          <w:lang w:val="tr-TR" w:eastAsia="tr-TR"/>
        </w:rPr>
        <w:t>Alt ve Üst Sınır Kodlama :</w:t>
      </w:r>
      <w:r w:rsidRPr="00A309DA">
        <w:rPr>
          <w:rFonts w:ascii="Calibri" w:eastAsia="Times New Roman" w:hAnsi="Calibri" w:cs="Calibri"/>
          <w:sz w:val="22"/>
          <w:szCs w:val="22"/>
          <w:lang w:val="tr-TR" w:eastAsia="tr-TR"/>
        </w:rPr>
        <w:t xml:space="preserve"> Alt ve üst sınır kodlama yöntemi belli bir değişken için bir kategori tanımlayarak bu kategorinin yarattığı gruplama içinde kalan değerleri birleştirerek elde edilir. Genellikle belli bir değişkendeki değerlerin düşük veya yüksek olanları bir araya toplanır ve bu değerlere yeni bir tanımlama yapılarak ilerlenir. Örneğin; kişilerin yıllık gelirlerinin yer aldığı bir tabloda yıllık gelirlerin birebir yansıtılması yerine, alt sınırı 100.000, üst sınırı 120.000 alarak tabloda; 100.000 TL’den küçük ve eşit değerler, “</w:t>
      </w:r>
      <w:r>
        <w:rPr>
          <w:rFonts w:ascii="Calibri" w:eastAsia="Times New Roman" w:hAnsi="Calibri" w:cs="Calibri"/>
          <w:sz w:val="22"/>
          <w:szCs w:val="22"/>
          <w:lang w:val="tr-TR" w:eastAsia="tr-TR"/>
        </w:rPr>
        <w:t>d</w:t>
      </w:r>
      <w:r w:rsidRPr="00A309DA">
        <w:rPr>
          <w:rFonts w:ascii="Calibri" w:eastAsia="Times New Roman" w:hAnsi="Calibri" w:cs="Calibri"/>
          <w:sz w:val="22"/>
          <w:szCs w:val="22"/>
          <w:lang w:val="tr-TR" w:eastAsia="tr-TR"/>
        </w:rPr>
        <w:t>üşük”, 100.000 ve 120.000 arası değerler “</w:t>
      </w:r>
      <w:r>
        <w:rPr>
          <w:rFonts w:ascii="Calibri" w:eastAsia="Times New Roman" w:hAnsi="Calibri" w:cs="Calibri"/>
          <w:sz w:val="22"/>
          <w:szCs w:val="22"/>
          <w:lang w:val="tr-TR" w:eastAsia="tr-TR"/>
        </w:rPr>
        <w:t>o</w:t>
      </w:r>
      <w:r w:rsidRPr="00A309DA">
        <w:rPr>
          <w:rFonts w:ascii="Calibri" w:eastAsia="Times New Roman" w:hAnsi="Calibri" w:cs="Calibri"/>
          <w:sz w:val="22"/>
          <w:szCs w:val="22"/>
          <w:lang w:val="tr-TR" w:eastAsia="tr-TR"/>
        </w:rPr>
        <w:t>rta”, 120.000’den büyük ve eşit değerler “</w:t>
      </w:r>
      <w:r>
        <w:rPr>
          <w:rFonts w:ascii="Calibri" w:eastAsia="Times New Roman" w:hAnsi="Calibri" w:cs="Calibri"/>
          <w:sz w:val="22"/>
          <w:szCs w:val="22"/>
          <w:lang w:val="tr-TR" w:eastAsia="tr-TR"/>
        </w:rPr>
        <w:t>y</w:t>
      </w:r>
      <w:r w:rsidRPr="00A309DA">
        <w:rPr>
          <w:rFonts w:ascii="Calibri" w:eastAsia="Times New Roman" w:hAnsi="Calibri" w:cs="Calibri"/>
          <w:sz w:val="22"/>
          <w:szCs w:val="22"/>
          <w:lang w:val="tr-TR" w:eastAsia="tr-TR"/>
        </w:rPr>
        <w:t>üksek” olarak gruplandırılabilir.</w:t>
      </w:r>
    </w:p>
    <w:p w14:paraId="64AA956F" w14:textId="77777777" w:rsidR="00EE435C" w:rsidRPr="00CC46A2" w:rsidRDefault="00EE435C" w:rsidP="00EE435C">
      <w:pPr>
        <w:pStyle w:val="ListParagraph"/>
        <w:spacing w:after="240" w:line="276" w:lineRule="auto"/>
        <w:ind w:left="708"/>
        <w:jc w:val="both"/>
        <w:rPr>
          <w:rFonts w:ascii="Calibri" w:eastAsia="Times New Roman" w:hAnsi="Calibri" w:cs="Calibri"/>
          <w:sz w:val="10"/>
          <w:szCs w:val="10"/>
          <w:lang w:val="tr-TR" w:eastAsia="tr-TR"/>
        </w:rPr>
      </w:pPr>
      <w:r w:rsidRPr="00A309DA">
        <w:rPr>
          <w:rFonts w:ascii="Calibri" w:eastAsia="Times New Roman" w:hAnsi="Calibri" w:cs="Calibri"/>
          <w:lang w:val="tr-TR" w:eastAsia="tr-TR"/>
        </w:rPr>
        <w:t xml:space="preserve"> </w:t>
      </w:r>
    </w:p>
    <w:p w14:paraId="7F33BBE1" w14:textId="77777777" w:rsidR="00EE435C" w:rsidRPr="00A309DA" w:rsidRDefault="00EE435C" w:rsidP="00EE435C">
      <w:pPr>
        <w:pStyle w:val="ListParagraph"/>
        <w:numPr>
          <w:ilvl w:val="3"/>
          <w:numId w:val="19"/>
        </w:numPr>
        <w:spacing w:after="240" w:line="276" w:lineRule="auto"/>
        <w:ind w:left="708"/>
        <w:jc w:val="both"/>
        <w:rPr>
          <w:rFonts w:ascii="Calibri" w:eastAsia="Times New Roman" w:hAnsi="Calibri" w:cs="Calibri"/>
          <w:sz w:val="22"/>
          <w:szCs w:val="22"/>
          <w:lang w:val="tr-TR" w:eastAsia="tr-TR"/>
        </w:rPr>
      </w:pPr>
      <w:r w:rsidRPr="00A309DA">
        <w:rPr>
          <w:rFonts w:ascii="Calibri" w:eastAsia="Times New Roman" w:hAnsi="Calibri" w:cs="Calibri"/>
          <w:i/>
          <w:iCs/>
          <w:sz w:val="22"/>
          <w:szCs w:val="22"/>
          <w:lang w:val="tr-TR" w:eastAsia="tr-TR"/>
        </w:rPr>
        <w:t>Global Kodlama:</w:t>
      </w:r>
      <w:r w:rsidRPr="00A309DA">
        <w:rPr>
          <w:rFonts w:ascii="Calibri" w:eastAsia="Times New Roman" w:hAnsi="Calibri" w:cs="Calibri"/>
          <w:sz w:val="22"/>
          <w:szCs w:val="22"/>
          <w:lang w:val="tr-TR" w:eastAsia="tr-TR"/>
        </w:rPr>
        <w:t xml:space="preserve"> Global kodlama yöntemi alt ve üst sınır kodlamanın uygulanması mümkün olmayan, sayısal değerler içermeyen veya sayısal olarak sıralanamayan değerlere sahip veri kümelerinde kullanılan bir gruplama yöntemidir. Genelde belli değerlerin öbeklenerek tahmin ve varsayımlar yürütmeyi kolaylaştırdığı hallerde kullanılır. Seçilen değerler için ortak ve yeni bir grup oluşturularak veri kümesindeki tüm Kayıtlar bu yeni tanım ile değiştirilir. Örneğin; bir veri kümesinde tek bir </w:t>
      </w:r>
      <w:r>
        <w:rPr>
          <w:rFonts w:ascii="Calibri" w:eastAsia="Times New Roman" w:hAnsi="Calibri" w:cs="Calibri"/>
          <w:sz w:val="22"/>
          <w:szCs w:val="22"/>
          <w:lang w:val="tr-TR" w:eastAsia="tr-TR"/>
        </w:rPr>
        <w:t>birimdeki</w:t>
      </w:r>
      <w:r w:rsidRPr="00A309DA">
        <w:rPr>
          <w:rFonts w:ascii="Calibri" w:eastAsia="Times New Roman" w:hAnsi="Calibri" w:cs="Calibri"/>
          <w:sz w:val="22"/>
          <w:szCs w:val="22"/>
          <w:lang w:val="tr-TR" w:eastAsia="tr-TR"/>
        </w:rPr>
        <w:t xml:space="preserve"> kadınların </w:t>
      </w:r>
      <w:r>
        <w:rPr>
          <w:rFonts w:ascii="Calibri" w:eastAsia="Times New Roman" w:hAnsi="Calibri" w:cs="Calibri"/>
          <w:sz w:val="22"/>
          <w:szCs w:val="22"/>
          <w:lang w:val="tr-TR" w:eastAsia="tr-TR"/>
        </w:rPr>
        <w:t>sayısına</w:t>
      </w:r>
      <w:r w:rsidRPr="00A309DA">
        <w:rPr>
          <w:rFonts w:ascii="Calibri" w:eastAsia="Times New Roman" w:hAnsi="Calibri" w:cs="Calibri"/>
          <w:sz w:val="22"/>
          <w:szCs w:val="22"/>
          <w:lang w:val="tr-TR" w:eastAsia="tr-TR"/>
        </w:rPr>
        <w:t xml:space="preserve"> ait verinin meslek değişkeninde iki kategoride yığılma varsa (mesela o kümedeki kadınların çoğunluğu mimar veya mühendis</w:t>
      </w:r>
      <w:r>
        <w:rPr>
          <w:rFonts w:ascii="Calibri" w:eastAsia="Times New Roman" w:hAnsi="Calibri" w:cs="Calibri"/>
          <w:sz w:val="22"/>
          <w:szCs w:val="22"/>
          <w:lang w:val="tr-TR" w:eastAsia="tr-TR"/>
        </w:rPr>
        <w:t xml:space="preserve"> i</w:t>
      </w:r>
      <w:r w:rsidRPr="00A309DA">
        <w:rPr>
          <w:rFonts w:ascii="Calibri" w:eastAsia="Times New Roman" w:hAnsi="Calibri" w:cs="Calibri"/>
          <w:sz w:val="22"/>
          <w:szCs w:val="22"/>
          <w:lang w:val="tr-TR" w:eastAsia="tr-TR"/>
        </w:rPr>
        <w:t>se) söz konusu iki kategorinin birleşiminden tek bir kategori elde edilebilir (ayrı ayrı “mimar” ve “mühendis” kategorileri yerine “mimar veya mühendis” adlı bir kategori üretilebilir).</w:t>
      </w:r>
    </w:p>
    <w:p w14:paraId="7EBBB0E7" w14:textId="77777777" w:rsidR="00EE435C" w:rsidRPr="00CC46A2" w:rsidRDefault="00EE435C" w:rsidP="00EE435C">
      <w:pPr>
        <w:pStyle w:val="ListParagraph"/>
        <w:spacing w:after="240" w:line="276" w:lineRule="auto"/>
        <w:ind w:left="708"/>
        <w:jc w:val="both"/>
        <w:rPr>
          <w:rFonts w:ascii="Calibri" w:eastAsia="Times New Roman" w:hAnsi="Calibri" w:cs="Calibri"/>
          <w:sz w:val="10"/>
          <w:szCs w:val="10"/>
          <w:lang w:val="tr-TR" w:eastAsia="tr-TR"/>
        </w:rPr>
      </w:pPr>
    </w:p>
    <w:p w14:paraId="017E8C07" w14:textId="77777777" w:rsidR="00EE435C" w:rsidRDefault="00EE435C" w:rsidP="00EE435C">
      <w:pPr>
        <w:pStyle w:val="ListParagraph"/>
        <w:numPr>
          <w:ilvl w:val="3"/>
          <w:numId w:val="19"/>
        </w:numPr>
        <w:spacing w:after="240" w:line="276" w:lineRule="auto"/>
        <w:ind w:left="708"/>
        <w:jc w:val="both"/>
        <w:rPr>
          <w:rFonts w:ascii="Calibri" w:eastAsia="Times New Roman" w:hAnsi="Calibri" w:cs="Calibri"/>
          <w:sz w:val="22"/>
          <w:szCs w:val="22"/>
          <w:lang w:val="tr-TR" w:eastAsia="tr-TR"/>
        </w:rPr>
      </w:pPr>
      <w:r w:rsidRPr="009C7DEC">
        <w:rPr>
          <w:rFonts w:ascii="Calibri" w:eastAsia="Times New Roman" w:hAnsi="Calibri" w:cs="Calibri"/>
          <w:i/>
          <w:iCs/>
          <w:sz w:val="22"/>
          <w:szCs w:val="22"/>
          <w:lang w:val="tr-TR" w:eastAsia="tr-TR"/>
        </w:rPr>
        <w:t>Örnekleme</w:t>
      </w:r>
      <w:r w:rsidRPr="001B009B">
        <w:rPr>
          <w:rFonts w:ascii="Calibri" w:eastAsia="Times New Roman" w:hAnsi="Calibri" w:cs="Calibri"/>
          <w:sz w:val="22"/>
          <w:szCs w:val="22"/>
          <w:lang w:val="tr-TR" w:eastAsia="tr-TR"/>
        </w:rPr>
        <w:t xml:space="preserve"> : Örnekleme yönteminde bütün veri kümesi yerine, kümeden alınan bir alt küme açıklanır veya paylaşılır. Böylelikle bütün veri kümesinin içinde yer aldığı bilinen bir kişinin açıklanan ya da paylaşılan örnek alt küme içinde yer alıp almadığı bilinmediği için kişilere dair isabetli tahmin üretme riski düşürülmüş olur. Örnekleme yapılacak alt kümenin belirlenmesinde basit istatistik metotları kullanılır.  Örneğin; İstanbul ilinde yaşayan </w:t>
      </w:r>
      <w:r>
        <w:rPr>
          <w:rFonts w:ascii="Calibri" w:eastAsia="Times New Roman" w:hAnsi="Calibri" w:cs="Calibri"/>
          <w:sz w:val="22"/>
          <w:szCs w:val="22"/>
          <w:lang w:val="tr-TR" w:eastAsia="tr-TR"/>
        </w:rPr>
        <w:t>insanların</w:t>
      </w:r>
      <w:r w:rsidRPr="001B009B">
        <w:rPr>
          <w:rFonts w:ascii="Calibri" w:eastAsia="Times New Roman" w:hAnsi="Calibri" w:cs="Calibri"/>
          <w:sz w:val="22"/>
          <w:szCs w:val="22"/>
          <w:lang w:val="tr-TR" w:eastAsia="tr-TR"/>
        </w:rPr>
        <w:t xml:space="preserve"> demografik bilgileri, meslekleri ve sağlık durumlarına dair bir veri kümesini anonim hale getirerek açıklanması ya da paylaşılması halinde İstanbul’da yaşadığı bilinen bir </w:t>
      </w:r>
      <w:r>
        <w:rPr>
          <w:rFonts w:ascii="Calibri" w:eastAsia="Times New Roman" w:hAnsi="Calibri" w:cs="Calibri"/>
          <w:sz w:val="22"/>
          <w:szCs w:val="22"/>
          <w:lang w:val="tr-TR" w:eastAsia="tr-TR"/>
        </w:rPr>
        <w:t>insana</w:t>
      </w:r>
      <w:r w:rsidRPr="001B009B">
        <w:rPr>
          <w:rFonts w:ascii="Calibri" w:eastAsia="Times New Roman" w:hAnsi="Calibri" w:cs="Calibri"/>
          <w:sz w:val="22"/>
          <w:szCs w:val="22"/>
          <w:lang w:val="tr-TR" w:eastAsia="tr-TR"/>
        </w:rPr>
        <w:t xml:space="preserve"> dair ilgili veri kümesinde taramalar yapmak ve tahmin yürütmek anlamlı olabilir. Ancak ilgili veri </w:t>
      </w:r>
      <w:r w:rsidRPr="001B009B">
        <w:rPr>
          <w:rFonts w:ascii="Calibri" w:eastAsia="Times New Roman" w:hAnsi="Calibri" w:cs="Calibri"/>
          <w:sz w:val="22"/>
          <w:szCs w:val="22"/>
          <w:lang w:val="tr-TR" w:eastAsia="tr-TR"/>
        </w:rPr>
        <w:lastRenderedPageBreak/>
        <w:t xml:space="preserve">kümesinde yalnızca nüfusa kayıtlı olduğu il İstanbul olan </w:t>
      </w:r>
      <w:r>
        <w:rPr>
          <w:rFonts w:ascii="Calibri" w:eastAsia="Times New Roman" w:hAnsi="Calibri" w:cs="Calibri"/>
          <w:sz w:val="22"/>
          <w:szCs w:val="22"/>
          <w:lang w:val="tr-TR" w:eastAsia="tr-TR"/>
        </w:rPr>
        <w:t>insanların</w:t>
      </w:r>
      <w:r w:rsidRPr="001B009B">
        <w:rPr>
          <w:rFonts w:ascii="Calibri" w:eastAsia="Times New Roman" w:hAnsi="Calibri" w:cs="Calibri"/>
          <w:sz w:val="22"/>
          <w:szCs w:val="22"/>
          <w:lang w:val="tr-TR" w:eastAsia="tr-TR"/>
        </w:rPr>
        <w:t xml:space="preserve"> kayıtları bırakılır ve nüfus kaydı diğer illerde olanlar veri kümesinden çıkartılarak anonimleştirme uygulanır ve veri açıklanır ya da paylaşılırsa, veriye erişen kötü niyetli kişi İstanbul’da yaşadığını bildiği bir </w:t>
      </w:r>
      <w:r>
        <w:rPr>
          <w:rFonts w:ascii="Calibri" w:eastAsia="Times New Roman" w:hAnsi="Calibri" w:cs="Calibri"/>
          <w:sz w:val="22"/>
          <w:szCs w:val="22"/>
          <w:lang w:val="tr-TR" w:eastAsia="tr-TR"/>
        </w:rPr>
        <w:t>insanın</w:t>
      </w:r>
      <w:r w:rsidRPr="001B009B">
        <w:rPr>
          <w:rFonts w:ascii="Calibri" w:eastAsia="Times New Roman" w:hAnsi="Calibri" w:cs="Calibri"/>
          <w:sz w:val="22"/>
          <w:szCs w:val="22"/>
          <w:lang w:val="tr-TR" w:eastAsia="tr-TR"/>
        </w:rPr>
        <w:t xml:space="preserve"> nüfus kaydının İstanbul’da olup olmadığını tahmin edemeyeceğinden tanıdığı bu kişiye ait bilgilerin elindeki verinin içerisinde yer alıp almadığına dair güvenilir bir tahmin yürütemeyecektir.</w:t>
      </w:r>
    </w:p>
    <w:p w14:paraId="6ECE90A1" w14:textId="77777777" w:rsidR="00EE435C" w:rsidRPr="00CC46A2" w:rsidRDefault="00EE435C" w:rsidP="00EE435C">
      <w:pPr>
        <w:pStyle w:val="ListParagraph"/>
        <w:spacing w:after="240" w:line="276" w:lineRule="auto"/>
        <w:ind w:left="708"/>
        <w:jc w:val="both"/>
        <w:rPr>
          <w:rFonts w:ascii="Calibri" w:eastAsia="Times New Roman" w:hAnsi="Calibri" w:cs="Calibri"/>
          <w:sz w:val="10"/>
          <w:szCs w:val="10"/>
          <w:lang w:val="tr-TR" w:eastAsia="tr-TR"/>
        </w:rPr>
      </w:pPr>
    </w:p>
    <w:p w14:paraId="058F5127" w14:textId="77777777" w:rsidR="00EE435C" w:rsidRPr="009C7DEC" w:rsidRDefault="00EE435C" w:rsidP="00EE435C">
      <w:pPr>
        <w:pStyle w:val="ListParagraph"/>
        <w:numPr>
          <w:ilvl w:val="2"/>
          <w:numId w:val="19"/>
        </w:numPr>
        <w:spacing w:after="240" w:line="276" w:lineRule="auto"/>
        <w:jc w:val="both"/>
        <w:rPr>
          <w:rFonts w:ascii="Calibri" w:eastAsia="Times New Roman" w:hAnsi="Calibri" w:cs="Calibri"/>
          <w:bCs/>
          <w:sz w:val="22"/>
          <w:szCs w:val="22"/>
          <w:lang w:val="tr-TR" w:eastAsia="tr-TR"/>
        </w:rPr>
      </w:pPr>
      <w:r w:rsidRPr="009C7DEC">
        <w:rPr>
          <w:rFonts w:ascii="Calibri" w:eastAsia="Times New Roman" w:hAnsi="Calibri" w:cs="Calibri"/>
          <w:bCs/>
          <w:sz w:val="22"/>
          <w:szCs w:val="22"/>
          <w:lang w:val="tr-TR" w:eastAsia="tr-TR"/>
        </w:rPr>
        <w:t xml:space="preserve">Değer Düzensizliği Sağlayan Anonim Hale Getirme Yöntemleri </w:t>
      </w:r>
    </w:p>
    <w:p w14:paraId="6628E9F5" w14:textId="77777777" w:rsidR="00EE435C" w:rsidRPr="00CC46A2" w:rsidRDefault="00EE435C" w:rsidP="00EE435C">
      <w:pPr>
        <w:pStyle w:val="ListParagraph"/>
        <w:spacing w:after="240" w:line="276" w:lineRule="auto"/>
        <w:ind w:left="360"/>
        <w:jc w:val="both"/>
        <w:rPr>
          <w:rFonts w:ascii="Calibri" w:eastAsia="Times New Roman" w:hAnsi="Calibri" w:cs="Calibri"/>
          <w:b/>
          <w:sz w:val="10"/>
          <w:szCs w:val="10"/>
          <w:u w:val="single"/>
          <w:lang w:val="tr-TR" w:eastAsia="tr-TR"/>
        </w:rPr>
      </w:pPr>
    </w:p>
    <w:p w14:paraId="4AA43CF6" w14:textId="77777777" w:rsidR="00EE435C" w:rsidRPr="009C7DEC" w:rsidRDefault="00EE435C" w:rsidP="00EE435C">
      <w:pPr>
        <w:pStyle w:val="ListParagraph"/>
        <w:numPr>
          <w:ilvl w:val="3"/>
          <w:numId w:val="19"/>
        </w:numPr>
        <w:spacing w:after="240" w:line="276" w:lineRule="auto"/>
        <w:ind w:left="708"/>
        <w:jc w:val="both"/>
        <w:rPr>
          <w:rFonts w:ascii="Calibri" w:eastAsia="Times New Roman" w:hAnsi="Calibri" w:cs="Calibri"/>
          <w:sz w:val="22"/>
          <w:szCs w:val="22"/>
          <w:lang w:val="tr-TR" w:eastAsia="tr-TR"/>
        </w:rPr>
      </w:pPr>
      <w:r w:rsidRPr="009C7DEC">
        <w:rPr>
          <w:rFonts w:ascii="Calibri" w:eastAsia="Times New Roman" w:hAnsi="Calibri" w:cs="Calibri"/>
          <w:i/>
          <w:iCs/>
          <w:sz w:val="22"/>
          <w:szCs w:val="22"/>
          <w:lang w:val="tr-TR" w:eastAsia="tr-TR"/>
        </w:rPr>
        <w:t>Mikro-Birleştirme</w:t>
      </w:r>
      <w:r w:rsidRPr="009C7DEC">
        <w:rPr>
          <w:rFonts w:ascii="Calibri" w:eastAsia="Times New Roman" w:hAnsi="Calibri" w:cs="Calibri"/>
          <w:sz w:val="22"/>
          <w:szCs w:val="22"/>
          <w:lang w:val="tr-TR" w:eastAsia="tr-TR"/>
        </w:rPr>
        <w:t xml:space="preserve"> : Bu yöntem ile veri kümesindeki bütün kayıtlar öncelikle anlamlı bir sıraya göre dizilip sonrasında bütün küme belirli bir sayıda alt kümelere ayrılır. Daha sonra her alt kümenin belirlenen değişkene ait değerinin ortalaması alınarak alt kümenin o değişkenine ait değeri ortalama değer ile değiştirilir. Böylece o değişkenin tüm veri kümesi için geçerli olan ortalama değeri de değişmeyecektir. Örneğin; bir tablodaki “Gelir” sütununda “25.000, 28.000, 37.000, 49.000, 56.000 ve 60.000” değerlerinin olduğu varsayıldığında ilk üç değer (25.000, 28.000, 37.000) “Grup 1”, sonraki üç değer (49.000, 56.000 ve 60.000) “Grup 2” olarak ayırılır. Sonrasında Grup 1’de yer alan değerlerin ortalaması alınır ([25.000 + 28.000 + 37.000] / 3 = 30.000) ve Grup 1 için bütün gelir değerlerine, kendi değerleri yerine 30.000 yazılır. Aynı işlem Grup 2 için de yapılır.</w:t>
      </w:r>
    </w:p>
    <w:p w14:paraId="19C384DB" w14:textId="77777777" w:rsidR="00EE435C" w:rsidRPr="00CC46A2" w:rsidRDefault="00EE435C" w:rsidP="00EE435C">
      <w:pPr>
        <w:pStyle w:val="ListParagraph"/>
        <w:spacing w:after="240" w:line="276" w:lineRule="auto"/>
        <w:ind w:left="708"/>
        <w:jc w:val="both"/>
        <w:rPr>
          <w:rFonts w:ascii="Calibri" w:eastAsia="Times New Roman" w:hAnsi="Calibri" w:cs="Calibri"/>
          <w:sz w:val="10"/>
          <w:szCs w:val="10"/>
          <w:lang w:val="tr-TR" w:eastAsia="tr-TR"/>
        </w:rPr>
      </w:pPr>
    </w:p>
    <w:p w14:paraId="7CCC9714" w14:textId="77777777" w:rsidR="00EE435C" w:rsidRPr="009C7DEC" w:rsidRDefault="00EE435C" w:rsidP="00EE435C">
      <w:pPr>
        <w:pStyle w:val="ListParagraph"/>
        <w:numPr>
          <w:ilvl w:val="3"/>
          <w:numId w:val="19"/>
        </w:numPr>
        <w:spacing w:after="240" w:line="276" w:lineRule="auto"/>
        <w:ind w:left="708"/>
        <w:jc w:val="both"/>
        <w:rPr>
          <w:rFonts w:ascii="Calibri" w:eastAsia="Times New Roman" w:hAnsi="Calibri" w:cs="Calibri"/>
          <w:sz w:val="22"/>
          <w:szCs w:val="22"/>
          <w:lang w:val="tr-TR" w:eastAsia="tr-TR"/>
        </w:rPr>
      </w:pPr>
      <w:r w:rsidRPr="009C7DEC">
        <w:rPr>
          <w:rFonts w:ascii="Calibri" w:eastAsia="Times New Roman" w:hAnsi="Calibri" w:cs="Calibri"/>
          <w:i/>
          <w:iCs/>
          <w:sz w:val="22"/>
          <w:szCs w:val="22"/>
          <w:lang w:val="tr-TR" w:eastAsia="tr-TR"/>
        </w:rPr>
        <w:t>Veri Değiş-Tokuşu</w:t>
      </w:r>
      <w:r w:rsidRPr="009C7DEC">
        <w:rPr>
          <w:rFonts w:ascii="Calibri" w:eastAsia="Times New Roman" w:hAnsi="Calibri" w:cs="Calibri"/>
          <w:sz w:val="22"/>
          <w:szCs w:val="22"/>
          <w:lang w:val="tr-TR" w:eastAsia="tr-TR"/>
        </w:rPr>
        <w:t xml:space="preserve"> : Veri değiş tokuşu yöntemi, </w:t>
      </w:r>
      <w:r>
        <w:rPr>
          <w:rFonts w:ascii="Calibri" w:eastAsia="Times New Roman" w:hAnsi="Calibri" w:cs="Calibri"/>
          <w:sz w:val="22"/>
          <w:szCs w:val="22"/>
          <w:lang w:val="tr-TR" w:eastAsia="tr-TR"/>
        </w:rPr>
        <w:t>k</w:t>
      </w:r>
      <w:r w:rsidRPr="009C7DEC">
        <w:rPr>
          <w:rFonts w:ascii="Calibri" w:eastAsia="Times New Roman" w:hAnsi="Calibri" w:cs="Calibri"/>
          <w:sz w:val="22"/>
          <w:szCs w:val="22"/>
          <w:lang w:val="tr-TR" w:eastAsia="tr-TR"/>
        </w:rPr>
        <w:t xml:space="preserve">ayıtlar içinden seçilen çiftlerin arasındaki bir değişken alt kümeye ait değerlerin değiş tokuş edilmesiyle elde edilen </w:t>
      </w:r>
      <w:r>
        <w:rPr>
          <w:rFonts w:ascii="Calibri" w:eastAsia="Times New Roman" w:hAnsi="Calibri" w:cs="Calibri"/>
          <w:sz w:val="22"/>
          <w:szCs w:val="22"/>
          <w:lang w:val="tr-TR" w:eastAsia="tr-TR"/>
        </w:rPr>
        <w:t>k</w:t>
      </w:r>
      <w:r w:rsidRPr="009C7DEC">
        <w:rPr>
          <w:rFonts w:ascii="Calibri" w:eastAsia="Times New Roman" w:hAnsi="Calibri" w:cs="Calibri"/>
          <w:sz w:val="22"/>
          <w:szCs w:val="22"/>
          <w:lang w:val="tr-TR" w:eastAsia="tr-TR"/>
        </w:rPr>
        <w:t xml:space="preserve">ayıt değişiklikleridir. Bu yöntem temel olarak kategorize edilebilen değişkenler için kullanılmaktadır ve ana fikir değişkenlerin değerlerini bireylere ait Kayıtlar arasında değiştirerek veri tabanının dönüştürülmesidir. Örneğin; Yaş, Cinsiyet, İl ve Gelir değerlerini gösteren bir tabloda, Yaş=”24”, Cinsiyet=”K”, İl=”Ankara” olan kayda ait gelir bilgisi ile Yaş=”45”, Cinsiyet=”E”, İl=”İzmir” olan kaydın gelir bilgisi birbirleriyle değiştirilir. Aynı şekilde Yaş=”35”, Cinsiyet=”E”, İl=”İzmir” olan kayda ait gelir bilgisi ile Yaş=”50”, Cinsiyet=”E”, İl=”İzmir” olan </w:t>
      </w:r>
      <w:r>
        <w:rPr>
          <w:rFonts w:ascii="Calibri" w:eastAsia="Times New Roman" w:hAnsi="Calibri" w:cs="Calibri"/>
          <w:sz w:val="22"/>
          <w:szCs w:val="22"/>
          <w:lang w:val="tr-TR" w:eastAsia="tr-TR"/>
        </w:rPr>
        <w:t>k</w:t>
      </w:r>
      <w:r w:rsidRPr="009C7DEC">
        <w:rPr>
          <w:rFonts w:ascii="Calibri" w:eastAsia="Times New Roman" w:hAnsi="Calibri" w:cs="Calibri"/>
          <w:sz w:val="22"/>
          <w:szCs w:val="22"/>
          <w:lang w:val="tr-TR" w:eastAsia="tr-TR"/>
        </w:rPr>
        <w:t>ayıtların gelir bilgisi birbirleriyle değiştirilir. Böylece gerçeği yansıtmasa da istenilen istatistiki sonucu verebilecektir.</w:t>
      </w:r>
    </w:p>
    <w:p w14:paraId="4FCCCC15" w14:textId="77777777" w:rsidR="00EE435C" w:rsidRPr="00CC46A2" w:rsidRDefault="00EE435C" w:rsidP="00EE435C">
      <w:pPr>
        <w:pStyle w:val="ListParagraph"/>
        <w:spacing w:after="240" w:line="276" w:lineRule="auto"/>
        <w:ind w:left="708"/>
        <w:jc w:val="both"/>
        <w:rPr>
          <w:rFonts w:ascii="Calibri" w:eastAsia="Times New Roman" w:hAnsi="Calibri" w:cs="Calibri"/>
          <w:sz w:val="10"/>
          <w:szCs w:val="10"/>
          <w:lang w:val="tr-TR" w:eastAsia="tr-TR"/>
        </w:rPr>
      </w:pPr>
    </w:p>
    <w:p w14:paraId="7EBE182B" w14:textId="77777777" w:rsidR="00EE435C" w:rsidRPr="009C7DEC" w:rsidRDefault="00EE435C" w:rsidP="00EE435C">
      <w:pPr>
        <w:pStyle w:val="ListParagraph"/>
        <w:numPr>
          <w:ilvl w:val="3"/>
          <w:numId w:val="19"/>
        </w:numPr>
        <w:spacing w:after="240" w:line="276" w:lineRule="auto"/>
        <w:ind w:left="708"/>
        <w:jc w:val="both"/>
        <w:rPr>
          <w:rFonts w:ascii="Calibri" w:eastAsia="Times New Roman" w:hAnsi="Calibri" w:cs="Calibri"/>
          <w:bCs/>
          <w:sz w:val="22"/>
          <w:szCs w:val="22"/>
          <w:lang w:val="tr-TR" w:eastAsia="tr-TR"/>
        </w:rPr>
      </w:pPr>
      <w:r w:rsidRPr="009C7DEC">
        <w:rPr>
          <w:rFonts w:ascii="Calibri" w:eastAsia="Times New Roman" w:hAnsi="Calibri" w:cs="Calibri"/>
          <w:i/>
          <w:iCs/>
          <w:sz w:val="22"/>
          <w:szCs w:val="22"/>
          <w:lang w:val="tr-TR" w:eastAsia="tr-TR"/>
        </w:rPr>
        <w:t>Gürültü Ekleme</w:t>
      </w:r>
      <w:r w:rsidRPr="009C7DEC">
        <w:rPr>
          <w:rFonts w:ascii="Calibri" w:eastAsia="Times New Roman" w:hAnsi="Calibri" w:cs="Calibri"/>
          <w:sz w:val="22"/>
          <w:szCs w:val="22"/>
          <w:lang w:val="tr-TR" w:eastAsia="tr-TR"/>
        </w:rPr>
        <w:t xml:space="preserve"> : Bu yöntem ile seçilen bir değişkende belirlenen ölçüde bozulmalar sağlamak için ekleme ve çıkarmalar yapılır. Bu yöntem çoğunlukla sayısal değer içeren veri kümelerinde uygulanır. Bozulma her değerde eşit ölçüde uygulanır. Örneğin; bir tablodaki “Gelir” sütunundaki değerler 45.000, 15.000 ve 100.000 ise her bir değer; (-5.000) çıkartılarak 40.000, 10.000 ve 95.000 olarak yansıtılabilir.</w:t>
      </w:r>
    </w:p>
    <w:p w14:paraId="5DB221F4" w14:textId="77777777" w:rsidR="00EE435C" w:rsidRPr="00CC46A2" w:rsidRDefault="00EE435C" w:rsidP="00EE435C">
      <w:pPr>
        <w:pStyle w:val="ListParagraph"/>
        <w:spacing w:after="240" w:line="276" w:lineRule="auto"/>
        <w:ind w:left="708"/>
        <w:jc w:val="both"/>
        <w:rPr>
          <w:rFonts w:ascii="Calibri" w:eastAsia="Times New Roman" w:hAnsi="Calibri" w:cs="Calibri"/>
          <w:bCs/>
          <w:sz w:val="10"/>
          <w:szCs w:val="10"/>
          <w:lang w:val="tr-TR" w:eastAsia="tr-TR"/>
        </w:rPr>
      </w:pPr>
    </w:p>
    <w:p w14:paraId="15CD830E" w14:textId="77777777" w:rsidR="00EE435C" w:rsidRPr="00456133" w:rsidRDefault="00EE435C" w:rsidP="00EE435C">
      <w:pPr>
        <w:pStyle w:val="ListParagraph"/>
        <w:numPr>
          <w:ilvl w:val="2"/>
          <w:numId w:val="19"/>
        </w:numPr>
        <w:spacing w:after="240" w:line="276" w:lineRule="auto"/>
        <w:jc w:val="both"/>
        <w:rPr>
          <w:rFonts w:ascii="Calibri" w:eastAsia="Times New Roman" w:hAnsi="Calibri" w:cs="Calibri"/>
          <w:bCs/>
          <w:sz w:val="22"/>
          <w:szCs w:val="22"/>
          <w:lang w:val="tr-TR" w:eastAsia="tr-TR"/>
        </w:rPr>
      </w:pPr>
      <w:r w:rsidRPr="00456133">
        <w:rPr>
          <w:rFonts w:ascii="Calibri" w:eastAsia="Times New Roman" w:hAnsi="Calibri" w:cs="Calibri"/>
          <w:bCs/>
          <w:sz w:val="22"/>
          <w:szCs w:val="22"/>
          <w:lang w:val="tr-TR" w:eastAsia="tr-TR"/>
        </w:rPr>
        <w:t xml:space="preserve">Anonim Hale Getirmeyi Kuvvetlendirici İstatistik Yöntemler </w:t>
      </w:r>
    </w:p>
    <w:p w14:paraId="08297BC4" w14:textId="77777777" w:rsidR="00EE435C" w:rsidRPr="00CC46A2" w:rsidRDefault="00EE435C" w:rsidP="00EE435C">
      <w:pPr>
        <w:pStyle w:val="ListParagraph"/>
        <w:spacing w:after="240" w:line="276" w:lineRule="auto"/>
        <w:ind w:left="0"/>
        <w:jc w:val="both"/>
        <w:rPr>
          <w:rFonts w:ascii="Calibri" w:eastAsia="Times New Roman" w:hAnsi="Calibri" w:cs="Calibri"/>
          <w:b/>
          <w:sz w:val="10"/>
          <w:szCs w:val="10"/>
          <w:u w:val="single"/>
          <w:lang w:val="tr-TR" w:eastAsia="tr-TR"/>
        </w:rPr>
      </w:pPr>
    </w:p>
    <w:p w14:paraId="3A7DD336" w14:textId="77777777" w:rsidR="00EE435C" w:rsidRPr="00456133" w:rsidRDefault="00EE435C" w:rsidP="00EE435C">
      <w:pPr>
        <w:pStyle w:val="ListParagraph"/>
        <w:numPr>
          <w:ilvl w:val="3"/>
          <w:numId w:val="19"/>
        </w:numPr>
        <w:spacing w:after="240" w:line="276" w:lineRule="auto"/>
        <w:ind w:left="708"/>
        <w:jc w:val="both"/>
        <w:rPr>
          <w:rFonts w:ascii="Calibri" w:eastAsia="Times New Roman" w:hAnsi="Calibri" w:cs="Calibri"/>
          <w:sz w:val="22"/>
          <w:szCs w:val="22"/>
          <w:lang w:val="tr-TR" w:eastAsia="tr-TR"/>
        </w:rPr>
      </w:pPr>
      <w:r w:rsidRPr="00456133">
        <w:rPr>
          <w:rFonts w:ascii="Calibri" w:eastAsia="Times New Roman" w:hAnsi="Calibri" w:cs="Calibri"/>
          <w:i/>
          <w:iCs/>
          <w:sz w:val="22"/>
          <w:szCs w:val="22"/>
          <w:lang w:val="tr-TR" w:eastAsia="tr-TR"/>
        </w:rPr>
        <w:t>K-Anonimlik</w:t>
      </w:r>
      <w:r w:rsidRPr="00456133">
        <w:rPr>
          <w:rFonts w:ascii="Calibri" w:eastAsia="Times New Roman" w:hAnsi="Calibri" w:cs="Calibri"/>
          <w:sz w:val="22"/>
          <w:szCs w:val="22"/>
          <w:lang w:val="tr-TR" w:eastAsia="tr-TR"/>
        </w:rPr>
        <w:t xml:space="preserve"> : </w:t>
      </w:r>
      <w:r>
        <w:rPr>
          <w:rFonts w:ascii="Calibri" w:eastAsia="Times New Roman" w:hAnsi="Calibri" w:cs="Calibri"/>
          <w:sz w:val="22"/>
          <w:szCs w:val="22"/>
          <w:lang w:val="tr-TR" w:eastAsia="tr-TR"/>
        </w:rPr>
        <w:t>B</w:t>
      </w:r>
      <w:r w:rsidRPr="00456133">
        <w:rPr>
          <w:rFonts w:ascii="Calibri" w:eastAsia="Times New Roman" w:hAnsi="Calibri" w:cs="Calibri"/>
          <w:sz w:val="22"/>
          <w:szCs w:val="22"/>
          <w:lang w:val="tr-TR" w:eastAsia="tr-TR"/>
        </w:rPr>
        <w:t xml:space="preserve">ir veri kümesindeki belirli alanlarla, birden fazla kişinin tanımlanmasını sağlayarak, belli kombinasyonlarda tekil özellikler gösteren kişilere özgü bilgilerin açığa çıkmasını engellemek için geliştirilmiştir. Bir veri kümesindeki değişkenlerden bazılarının bir araya getirilerek oluşturulan kombinasyonlara ait birden fazla </w:t>
      </w:r>
      <w:r>
        <w:rPr>
          <w:rFonts w:ascii="Calibri" w:eastAsia="Times New Roman" w:hAnsi="Calibri" w:cs="Calibri"/>
          <w:sz w:val="22"/>
          <w:szCs w:val="22"/>
          <w:lang w:val="tr-TR" w:eastAsia="tr-TR"/>
        </w:rPr>
        <w:t>k</w:t>
      </w:r>
      <w:r w:rsidRPr="00456133">
        <w:rPr>
          <w:rFonts w:ascii="Calibri" w:eastAsia="Times New Roman" w:hAnsi="Calibri" w:cs="Calibri"/>
          <w:sz w:val="22"/>
          <w:szCs w:val="22"/>
          <w:lang w:val="tr-TR" w:eastAsia="tr-TR"/>
        </w:rPr>
        <w:t>ayıt bulunması halinde, bu kombinasyona denk gelen kişilerin kimliklerinin saptanabilmesi olasılığı azalmaktadır.</w:t>
      </w:r>
    </w:p>
    <w:p w14:paraId="081CA3A0" w14:textId="77777777" w:rsidR="00EE435C" w:rsidRPr="00CC46A2" w:rsidRDefault="00EE435C" w:rsidP="00EE435C">
      <w:pPr>
        <w:pStyle w:val="ListParagraph"/>
        <w:spacing w:after="240" w:line="276" w:lineRule="auto"/>
        <w:ind w:left="708"/>
        <w:jc w:val="both"/>
        <w:rPr>
          <w:rFonts w:ascii="Calibri" w:eastAsia="Times New Roman" w:hAnsi="Calibri" w:cs="Calibri"/>
          <w:sz w:val="10"/>
          <w:szCs w:val="10"/>
          <w:lang w:val="tr-TR" w:eastAsia="tr-TR"/>
        </w:rPr>
      </w:pPr>
    </w:p>
    <w:p w14:paraId="4DBDDEE8" w14:textId="77777777" w:rsidR="00EE435C" w:rsidRPr="00456133" w:rsidRDefault="00EE435C" w:rsidP="00EE435C">
      <w:pPr>
        <w:pStyle w:val="ListParagraph"/>
        <w:numPr>
          <w:ilvl w:val="3"/>
          <w:numId w:val="19"/>
        </w:numPr>
        <w:spacing w:after="240" w:line="276" w:lineRule="auto"/>
        <w:ind w:left="708"/>
        <w:jc w:val="both"/>
        <w:rPr>
          <w:rFonts w:ascii="Calibri" w:eastAsia="Times New Roman" w:hAnsi="Calibri" w:cs="Calibri"/>
          <w:sz w:val="22"/>
          <w:szCs w:val="22"/>
          <w:lang w:val="tr-TR" w:eastAsia="tr-TR"/>
        </w:rPr>
      </w:pPr>
      <w:r w:rsidRPr="00456133">
        <w:rPr>
          <w:rFonts w:ascii="Calibri" w:eastAsia="Times New Roman" w:hAnsi="Calibri" w:cs="Calibri"/>
          <w:i/>
          <w:iCs/>
          <w:sz w:val="22"/>
          <w:szCs w:val="22"/>
          <w:lang w:val="tr-TR" w:eastAsia="tr-TR"/>
        </w:rPr>
        <w:lastRenderedPageBreak/>
        <w:t>L-Çeşitlilik</w:t>
      </w:r>
      <w:r w:rsidRPr="00456133">
        <w:rPr>
          <w:rFonts w:ascii="Calibri" w:eastAsia="Times New Roman" w:hAnsi="Calibri" w:cs="Calibri"/>
          <w:sz w:val="22"/>
          <w:szCs w:val="22"/>
          <w:lang w:val="tr-TR" w:eastAsia="tr-TR"/>
        </w:rPr>
        <w:t xml:space="preserve"> : K-anonimliğin eksikleri üzerinden yürütülen çalışmalar ile oluşan L-çeşitlilik yöntemi aynı değişken kombinasyonlarına denk gelen hassas değişkenlerin oluşturduğu çeşitliliği dikkate almaktadır. </w:t>
      </w:r>
    </w:p>
    <w:p w14:paraId="081D4373" w14:textId="77777777" w:rsidR="00EE435C" w:rsidRPr="00CC46A2" w:rsidRDefault="00EE435C" w:rsidP="00EE435C">
      <w:pPr>
        <w:pStyle w:val="ListParagraph"/>
        <w:spacing w:after="240" w:line="276" w:lineRule="auto"/>
        <w:ind w:left="708"/>
        <w:jc w:val="both"/>
        <w:rPr>
          <w:rFonts w:ascii="Calibri" w:eastAsia="Times New Roman" w:hAnsi="Calibri" w:cs="Calibri"/>
          <w:sz w:val="10"/>
          <w:szCs w:val="10"/>
          <w:lang w:val="tr-TR" w:eastAsia="tr-TR"/>
        </w:rPr>
      </w:pPr>
    </w:p>
    <w:p w14:paraId="65B14C18" w14:textId="64D8E42A" w:rsidR="00EE435C" w:rsidRPr="00456133" w:rsidRDefault="00EE435C" w:rsidP="00EE435C">
      <w:pPr>
        <w:pStyle w:val="ListParagraph"/>
        <w:numPr>
          <w:ilvl w:val="3"/>
          <w:numId w:val="19"/>
        </w:numPr>
        <w:spacing w:after="240" w:line="276" w:lineRule="auto"/>
        <w:ind w:left="708"/>
        <w:jc w:val="both"/>
        <w:rPr>
          <w:rFonts w:ascii="Calibri" w:eastAsia="Times New Roman" w:hAnsi="Calibri" w:cs="Calibri"/>
          <w:sz w:val="22"/>
          <w:szCs w:val="22"/>
          <w:lang w:val="tr-TR" w:eastAsia="tr-TR"/>
        </w:rPr>
      </w:pPr>
      <w:r w:rsidRPr="00456133">
        <w:rPr>
          <w:rFonts w:ascii="Calibri" w:eastAsia="Times New Roman" w:hAnsi="Calibri" w:cs="Calibri"/>
          <w:i/>
          <w:iCs/>
          <w:sz w:val="22"/>
          <w:szCs w:val="22"/>
          <w:lang w:val="tr-TR" w:eastAsia="tr-TR"/>
        </w:rPr>
        <w:t>T-Yakınlık</w:t>
      </w:r>
      <w:r>
        <w:rPr>
          <w:rFonts w:ascii="Calibri" w:eastAsia="Times New Roman" w:hAnsi="Calibri" w:cs="Calibri"/>
          <w:i/>
          <w:iCs/>
          <w:sz w:val="22"/>
          <w:szCs w:val="22"/>
          <w:lang w:val="tr-TR" w:eastAsia="tr-TR"/>
        </w:rPr>
        <w:t xml:space="preserve"> </w:t>
      </w:r>
      <w:r w:rsidRPr="00456133">
        <w:rPr>
          <w:rFonts w:ascii="Calibri" w:eastAsia="Times New Roman" w:hAnsi="Calibri" w:cs="Calibri"/>
          <w:sz w:val="22"/>
          <w:szCs w:val="22"/>
          <w:lang w:val="tr-TR" w:eastAsia="tr-TR"/>
        </w:rPr>
        <w:t xml:space="preserve">: L-çeşitlilik yöntemi kişisel verilerde çeşitlilik sağlıyor olmasına rağmen, söz konusu yöntem kişisel verilerin içeriğiyle ve hassasiyet derecesiyle ilgilenmediği için yeterli korumayı sağlayamadığı durumlar oluşmaktadır.  </w:t>
      </w:r>
      <w:r w:rsidR="00806115">
        <w:rPr>
          <w:rFonts w:ascii="Calibri" w:eastAsia="Times New Roman" w:hAnsi="Calibri" w:cs="Calibri"/>
          <w:sz w:val="22"/>
          <w:szCs w:val="22"/>
          <w:lang w:val="tr-TR" w:eastAsia="tr-TR"/>
        </w:rPr>
        <w:t>B</w:t>
      </w:r>
      <w:r w:rsidRPr="00456133">
        <w:rPr>
          <w:rFonts w:ascii="Calibri" w:eastAsia="Times New Roman" w:hAnsi="Calibri" w:cs="Calibri"/>
          <w:sz w:val="22"/>
          <w:szCs w:val="22"/>
          <w:lang w:val="tr-TR" w:eastAsia="tr-TR"/>
        </w:rPr>
        <w:t>u haliyle kişisel verilerin, değerlerin kendi içlerinde birbirlerine yakınlık derecelerinin hesaplanması ve veri kümesinin bu yakınlık derecelerine göre alt sınıflara ayrılarak anonim hale getirilmesi sürecine T-yakınlık yöntemi denmektedir.</w:t>
      </w:r>
    </w:p>
    <w:p w14:paraId="5DC13332" w14:textId="77777777" w:rsidR="00EE435C" w:rsidRPr="00CC46A2" w:rsidRDefault="00EE435C" w:rsidP="00EE435C">
      <w:pPr>
        <w:pStyle w:val="ListParagraph"/>
        <w:spacing w:after="240" w:line="276" w:lineRule="auto"/>
        <w:ind w:left="708"/>
        <w:jc w:val="both"/>
        <w:rPr>
          <w:rFonts w:ascii="Calibri" w:eastAsia="Times New Roman" w:hAnsi="Calibri" w:cs="Calibri"/>
          <w:sz w:val="10"/>
          <w:szCs w:val="10"/>
          <w:lang w:val="tr-TR" w:eastAsia="tr-TR"/>
        </w:rPr>
      </w:pPr>
    </w:p>
    <w:p w14:paraId="57D5F661" w14:textId="77777777" w:rsidR="00EE435C" w:rsidRPr="00DF7F73" w:rsidRDefault="00EE435C" w:rsidP="00EE435C">
      <w:pPr>
        <w:pStyle w:val="ListParagraph"/>
        <w:numPr>
          <w:ilvl w:val="1"/>
          <w:numId w:val="19"/>
        </w:numPr>
        <w:spacing w:after="120" w:line="276" w:lineRule="auto"/>
        <w:jc w:val="both"/>
        <w:rPr>
          <w:rFonts w:ascii="Calibri" w:eastAsia="Times New Roman" w:hAnsi="Calibri" w:cs="Calibri"/>
          <w:sz w:val="22"/>
          <w:szCs w:val="22"/>
          <w:lang w:val="tr-TR" w:eastAsia="tr-TR"/>
        </w:rPr>
      </w:pPr>
      <w:r w:rsidRPr="00DF7F73">
        <w:rPr>
          <w:rFonts w:ascii="Calibri" w:eastAsia="Times New Roman" w:hAnsi="Calibri" w:cs="Calibri"/>
          <w:sz w:val="22"/>
          <w:szCs w:val="22"/>
          <w:lang w:val="tr-TR" w:eastAsia="tr-TR"/>
        </w:rPr>
        <w:t>Kişisel Veri İçeren Fiziksel ve Sahipsiz Dokümanlar</w:t>
      </w:r>
    </w:p>
    <w:p w14:paraId="4659D2AF" w14:textId="77777777" w:rsidR="00EE435C" w:rsidRPr="00DF7F73" w:rsidRDefault="00EE435C" w:rsidP="00EE435C">
      <w:pPr>
        <w:spacing w:after="120" w:line="276" w:lineRule="auto"/>
        <w:ind w:left="357"/>
        <w:jc w:val="both"/>
        <w:rPr>
          <w:rFonts w:ascii="Calibri" w:eastAsia="Times New Roman" w:hAnsi="Calibri" w:cs="Calibri"/>
          <w:lang w:val="tr-TR" w:eastAsia="tr-TR"/>
        </w:rPr>
      </w:pPr>
      <w:r w:rsidRPr="00DF7F73">
        <w:rPr>
          <w:rFonts w:ascii="Calibri" w:eastAsia="Times New Roman" w:hAnsi="Calibri" w:cs="Calibri"/>
          <w:lang w:val="tr-TR" w:eastAsia="tr-TR"/>
        </w:rPr>
        <w:t xml:space="preserve">Masa üstlerinde, yazıcılarda ve ofislerin çeşitli yerlerinde bırakılmış/unutulmuş bulunan fiziksel dokümanların sahiplerinin bulunamaması halinde, dokümanı ilk fark eden çalışan, işbu politikanın 6.2 maddesinde yer alan fiziksel kayıtların imha edilmesi esaslarına göre söz konusu dokümanı imha etmelidir. </w:t>
      </w:r>
    </w:p>
    <w:p w14:paraId="5886FC13" w14:textId="77777777" w:rsidR="00CD7766" w:rsidRPr="00DF7F73" w:rsidRDefault="00CD7766" w:rsidP="00CD7766">
      <w:pPr>
        <w:pStyle w:val="ListParagraph"/>
        <w:numPr>
          <w:ilvl w:val="0"/>
          <w:numId w:val="19"/>
        </w:numPr>
        <w:spacing w:after="240" w:line="276" w:lineRule="auto"/>
        <w:jc w:val="both"/>
        <w:rPr>
          <w:rFonts w:ascii="Calibri" w:eastAsia="Times New Roman" w:hAnsi="Calibri" w:cs="Calibri"/>
          <w:b/>
          <w:sz w:val="22"/>
          <w:szCs w:val="22"/>
          <w:lang w:val="tr-TR" w:eastAsia="tr-TR"/>
        </w:rPr>
      </w:pPr>
      <w:r w:rsidRPr="00DF7F73">
        <w:rPr>
          <w:rFonts w:ascii="Calibri" w:eastAsia="Times New Roman" w:hAnsi="Calibri" w:cs="Calibri"/>
          <w:b/>
          <w:sz w:val="22"/>
          <w:szCs w:val="22"/>
          <w:lang w:val="tr-TR" w:eastAsia="tr-TR"/>
        </w:rPr>
        <w:t xml:space="preserve">Kişisel Verilerin Saklanması </w:t>
      </w:r>
      <w:r>
        <w:rPr>
          <w:rFonts w:ascii="Calibri" w:eastAsia="Times New Roman" w:hAnsi="Calibri" w:cs="Calibri"/>
          <w:b/>
          <w:sz w:val="22"/>
          <w:szCs w:val="22"/>
          <w:lang w:val="tr-TR" w:eastAsia="tr-TR"/>
        </w:rPr>
        <w:t>v</w:t>
      </w:r>
      <w:r w:rsidRPr="00DF7F73">
        <w:rPr>
          <w:rFonts w:ascii="Calibri" w:eastAsia="Times New Roman" w:hAnsi="Calibri" w:cs="Calibri"/>
          <w:b/>
          <w:sz w:val="22"/>
          <w:szCs w:val="22"/>
          <w:lang w:val="tr-TR" w:eastAsia="tr-TR"/>
        </w:rPr>
        <w:t xml:space="preserve">e İşlenmesi İçin Alınan Teknik </w:t>
      </w:r>
      <w:r>
        <w:rPr>
          <w:rFonts w:ascii="Calibri" w:eastAsia="Times New Roman" w:hAnsi="Calibri" w:cs="Calibri"/>
          <w:b/>
          <w:sz w:val="22"/>
          <w:szCs w:val="22"/>
          <w:lang w:val="tr-TR" w:eastAsia="tr-TR"/>
        </w:rPr>
        <w:t>v</w:t>
      </w:r>
      <w:r w:rsidRPr="00DF7F73">
        <w:rPr>
          <w:rFonts w:ascii="Calibri" w:eastAsia="Times New Roman" w:hAnsi="Calibri" w:cs="Calibri"/>
          <w:b/>
          <w:sz w:val="22"/>
          <w:szCs w:val="22"/>
          <w:lang w:val="tr-TR" w:eastAsia="tr-TR"/>
        </w:rPr>
        <w:t xml:space="preserve">e İdari Önlemler </w:t>
      </w:r>
    </w:p>
    <w:p w14:paraId="4D814230" w14:textId="77777777" w:rsidR="00CD7766" w:rsidRPr="00456133" w:rsidRDefault="00CD7766" w:rsidP="00CD7766">
      <w:pPr>
        <w:pStyle w:val="ListParagraph"/>
        <w:spacing w:after="240" w:line="276" w:lineRule="auto"/>
        <w:ind w:left="0"/>
        <w:jc w:val="both"/>
        <w:rPr>
          <w:rFonts w:ascii="Calibri" w:eastAsia="Times New Roman" w:hAnsi="Calibri" w:cs="Calibri"/>
          <w:sz w:val="10"/>
          <w:szCs w:val="10"/>
          <w:lang w:val="tr-TR" w:eastAsia="tr-TR"/>
        </w:rPr>
      </w:pPr>
    </w:p>
    <w:p w14:paraId="72D50ABE" w14:textId="77777777" w:rsidR="00CD7766" w:rsidRDefault="00CD7766" w:rsidP="00CD7766">
      <w:pPr>
        <w:pStyle w:val="ListParagraph"/>
        <w:spacing w:after="120"/>
        <w:ind w:left="357"/>
        <w:jc w:val="both"/>
        <w:rPr>
          <w:rFonts w:ascii="Calibri" w:eastAsia="Times New Roman" w:hAnsi="Calibri" w:cs="Calibri"/>
          <w:sz w:val="22"/>
          <w:szCs w:val="22"/>
          <w:lang w:val="tr-TR" w:eastAsia="tr-TR"/>
        </w:rPr>
      </w:pPr>
      <w:r w:rsidRPr="00DF7F73">
        <w:rPr>
          <w:rFonts w:ascii="Calibri" w:eastAsia="Times New Roman" w:hAnsi="Calibri" w:cs="Calibri"/>
          <w:sz w:val="22"/>
          <w:szCs w:val="22"/>
          <w:lang w:val="tr-TR" w:eastAsia="tr-TR"/>
        </w:rPr>
        <w:t xml:space="preserve">Şirket, </w:t>
      </w:r>
      <w:r>
        <w:rPr>
          <w:rFonts w:ascii="Calibri" w:eastAsia="Times New Roman" w:hAnsi="Calibri" w:cs="Calibri"/>
          <w:sz w:val="22"/>
          <w:szCs w:val="22"/>
          <w:lang w:val="tr-TR" w:eastAsia="tr-TR"/>
        </w:rPr>
        <w:t>Kişisel verilerin</w:t>
      </w:r>
      <w:r w:rsidRPr="00DF7F73">
        <w:rPr>
          <w:rFonts w:ascii="Calibri" w:eastAsia="Times New Roman" w:hAnsi="Calibri" w:cs="Calibri"/>
          <w:sz w:val="22"/>
          <w:szCs w:val="22"/>
          <w:lang w:val="tr-TR" w:eastAsia="tr-TR"/>
        </w:rPr>
        <w:t xml:space="preserve"> düzgün şekilde saklanabilmesi ve güvenliğini sağlamak adına, </w:t>
      </w:r>
      <w:r>
        <w:rPr>
          <w:rFonts w:ascii="Calibri" w:eastAsia="Times New Roman" w:hAnsi="Calibri" w:cs="Calibri"/>
          <w:sz w:val="22"/>
          <w:szCs w:val="22"/>
          <w:lang w:val="tr-TR" w:eastAsia="tr-TR"/>
        </w:rPr>
        <w:t>kişisel verilerin</w:t>
      </w:r>
      <w:r w:rsidRPr="00DF7F73">
        <w:rPr>
          <w:rFonts w:ascii="Calibri" w:eastAsia="Times New Roman" w:hAnsi="Calibri" w:cs="Calibri"/>
          <w:sz w:val="22"/>
          <w:szCs w:val="22"/>
          <w:lang w:val="tr-TR" w:eastAsia="tr-TR"/>
        </w:rPr>
        <w:t xml:space="preserve"> niteliğini ve durumunu gözeterek, yetkisiz değiştirilmeyi, kaybolmayı muhtemel hasarı, izinsiz işleme veya erişimi, insan eylemi veya doğal veya fiziksel ortamın etkilerine maruz kalmak suretiyle ortaya çıkacak riskleri ve benzeri diğer zararları önlemek için fiziksel, teknik ve idari önlemler alır. </w:t>
      </w:r>
      <w:r>
        <w:rPr>
          <w:rFonts w:ascii="Calibri" w:eastAsia="Times New Roman" w:hAnsi="Calibri" w:cs="Calibri"/>
          <w:sz w:val="22"/>
          <w:szCs w:val="22"/>
          <w:lang w:val="tr-TR" w:eastAsia="tr-TR"/>
        </w:rPr>
        <w:t xml:space="preserve">Bunlara ek olarak; </w:t>
      </w:r>
    </w:p>
    <w:p w14:paraId="720A1D05" w14:textId="77777777" w:rsidR="00CD7766" w:rsidRPr="00456133" w:rsidRDefault="00CD7766" w:rsidP="00CD7766">
      <w:pPr>
        <w:pStyle w:val="ListParagraph"/>
        <w:spacing w:after="240" w:line="276" w:lineRule="auto"/>
        <w:ind w:left="360"/>
        <w:jc w:val="both"/>
        <w:rPr>
          <w:rFonts w:ascii="Calibri" w:eastAsia="Times New Roman" w:hAnsi="Calibri" w:cs="Calibri"/>
          <w:sz w:val="10"/>
          <w:szCs w:val="10"/>
          <w:lang w:val="tr-TR" w:eastAsia="tr-TR"/>
        </w:rPr>
      </w:pPr>
    </w:p>
    <w:p w14:paraId="09084EB8" w14:textId="77777777" w:rsidR="00CD7766" w:rsidRDefault="00CD7766" w:rsidP="00CD7766">
      <w:pPr>
        <w:pStyle w:val="ListParagraph"/>
        <w:numPr>
          <w:ilvl w:val="1"/>
          <w:numId w:val="19"/>
        </w:numPr>
        <w:spacing w:after="240" w:line="276" w:lineRule="auto"/>
        <w:jc w:val="both"/>
        <w:rPr>
          <w:rFonts w:ascii="Calibri" w:eastAsia="Times New Roman" w:hAnsi="Calibri" w:cs="Calibri"/>
          <w:sz w:val="22"/>
          <w:szCs w:val="22"/>
          <w:lang w:val="tr-TR" w:eastAsia="tr-TR"/>
        </w:rPr>
      </w:pPr>
      <w:r w:rsidRPr="00A3732B">
        <w:rPr>
          <w:rFonts w:ascii="Calibri" w:eastAsia="Times New Roman" w:hAnsi="Calibri" w:cs="Calibri"/>
          <w:sz w:val="22"/>
          <w:szCs w:val="22"/>
          <w:lang w:val="tr-TR" w:eastAsia="tr-TR"/>
        </w:rPr>
        <w:t>Sızma (Penetrasyon) testleri ile Şirket bilişim sistemlerine yönelik risk, tehdit, zafiyet ve varsa açıklıklar ortaya çıkarılarak gerekli önlemler alınmaktadır.</w:t>
      </w:r>
    </w:p>
    <w:p w14:paraId="1EC08CBD" w14:textId="77777777" w:rsidR="00CD7766" w:rsidRDefault="00CD7766" w:rsidP="00CD7766">
      <w:pPr>
        <w:pStyle w:val="ListParagraph"/>
        <w:numPr>
          <w:ilvl w:val="1"/>
          <w:numId w:val="19"/>
        </w:numPr>
        <w:spacing w:after="240" w:line="276" w:lineRule="auto"/>
        <w:jc w:val="both"/>
        <w:rPr>
          <w:rFonts w:ascii="Calibri" w:eastAsia="Times New Roman" w:hAnsi="Calibri" w:cs="Calibri"/>
          <w:sz w:val="22"/>
          <w:szCs w:val="22"/>
          <w:lang w:val="tr-TR" w:eastAsia="tr-TR"/>
        </w:rPr>
      </w:pPr>
      <w:r w:rsidRPr="00A3732B">
        <w:rPr>
          <w:rFonts w:ascii="Calibri" w:eastAsia="Times New Roman" w:hAnsi="Calibri" w:cs="Calibri"/>
          <w:sz w:val="22"/>
          <w:szCs w:val="22"/>
          <w:lang w:val="tr-TR" w:eastAsia="tr-TR"/>
        </w:rPr>
        <w:t xml:space="preserve">Bilgi güvenliği olay yönetimi ile gerçek zamanlı yapılan analizler sonucunda bilişim sistemlerinin sürekliliğini etkileyecek riskler ve tehditler sürekli olarak izlenmektedir. </w:t>
      </w:r>
    </w:p>
    <w:p w14:paraId="5BE3E25C" w14:textId="77777777" w:rsidR="00CD7766" w:rsidRDefault="00CD7766" w:rsidP="00CD7766">
      <w:pPr>
        <w:pStyle w:val="ListParagraph"/>
        <w:numPr>
          <w:ilvl w:val="1"/>
          <w:numId w:val="19"/>
        </w:numPr>
        <w:spacing w:after="240" w:line="276" w:lineRule="auto"/>
        <w:jc w:val="both"/>
        <w:rPr>
          <w:rFonts w:ascii="Calibri" w:eastAsia="Times New Roman" w:hAnsi="Calibri" w:cs="Calibri"/>
          <w:sz w:val="22"/>
          <w:szCs w:val="22"/>
          <w:lang w:val="tr-TR" w:eastAsia="tr-TR"/>
        </w:rPr>
      </w:pPr>
      <w:r w:rsidRPr="00A3732B">
        <w:rPr>
          <w:rFonts w:ascii="Calibri" w:eastAsia="Times New Roman" w:hAnsi="Calibri" w:cs="Calibri"/>
          <w:sz w:val="22"/>
          <w:szCs w:val="22"/>
          <w:lang w:val="tr-TR" w:eastAsia="tr-TR"/>
        </w:rPr>
        <w:t xml:space="preserve">Bilişim sistemlerine erişim ve kullanıcıların yetkilendirilmesi, erişim ve yetki matrisi ile kurumsal aktif dizin üzerinden güvenlik politikaları aracılığı ile yapılmaktadır. </w:t>
      </w:r>
    </w:p>
    <w:p w14:paraId="506FC9FF" w14:textId="77777777" w:rsidR="00CD7766" w:rsidRDefault="00CD7766" w:rsidP="00CD7766">
      <w:pPr>
        <w:pStyle w:val="ListParagraph"/>
        <w:numPr>
          <w:ilvl w:val="1"/>
          <w:numId w:val="19"/>
        </w:numPr>
        <w:spacing w:after="240" w:line="276" w:lineRule="auto"/>
        <w:jc w:val="both"/>
        <w:rPr>
          <w:rFonts w:ascii="Calibri" w:eastAsia="Times New Roman" w:hAnsi="Calibri" w:cs="Calibri"/>
          <w:sz w:val="22"/>
          <w:szCs w:val="22"/>
          <w:lang w:val="tr-TR" w:eastAsia="tr-TR"/>
        </w:rPr>
      </w:pPr>
      <w:r w:rsidRPr="00BC666A">
        <w:rPr>
          <w:rFonts w:ascii="Calibri" w:eastAsia="Times New Roman" w:hAnsi="Calibri" w:cs="Calibri"/>
          <w:sz w:val="22"/>
          <w:szCs w:val="22"/>
          <w:lang w:val="tr-TR" w:eastAsia="tr-TR"/>
        </w:rPr>
        <w:t>Şirketin bilişim sistemleri teçhizatı, yazılım ve verilerin fiziksel güvenliği için gerekli önlemler alınmaktadır.</w:t>
      </w:r>
    </w:p>
    <w:p w14:paraId="6BA52F06" w14:textId="77777777" w:rsidR="00CD7766" w:rsidRDefault="00CD7766" w:rsidP="00CD7766">
      <w:pPr>
        <w:pStyle w:val="ListParagraph"/>
        <w:numPr>
          <w:ilvl w:val="1"/>
          <w:numId w:val="19"/>
        </w:numPr>
        <w:spacing w:after="240" w:line="276" w:lineRule="auto"/>
        <w:jc w:val="both"/>
        <w:rPr>
          <w:rFonts w:ascii="Calibri" w:eastAsia="Times New Roman" w:hAnsi="Calibri" w:cs="Calibri"/>
          <w:sz w:val="22"/>
          <w:szCs w:val="22"/>
          <w:lang w:val="tr-TR" w:eastAsia="tr-TR"/>
        </w:rPr>
      </w:pPr>
      <w:r w:rsidRPr="00BC666A">
        <w:rPr>
          <w:rFonts w:ascii="Calibri" w:eastAsia="Times New Roman" w:hAnsi="Calibri" w:cs="Calibri"/>
          <w:sz w:val="22"/>
          <w:szCs w:val="22"/>
          <w:lang w:val="tr-TR" w:eastAsia="tr-TR"/>
        </w:rPr>
        <w:t>Çevresel tehditlere karşı bilişim sistemleri güvenliğinin sağlanması için, donanımsal (sistem odasına sadece yetkili personelin girişini sağlayan erişim kontrol sistemi, 7/24 çalışan izleme sistemi, yerel alan ağını oluşturan kenar anahtarların fiziksel güvenliğinin sağlanması, yangın söndürme sistemi, iklimlendirme sistemi vb.) ve yazılım</w:t>
      </w:r>
      <w:r>
        <w:rPr>
          <w:rFonts w:ascii="Calibri" w:eastAsia="Times New Roman" w:hAnsi="Calibri" w:cs="Calibri"/>
          <w:sz w:val="22"/>
          <w:szCs w:val="22"/>
          <w:lang w:val="tr-TR" w:eastAsia="tr-TR"/>
        </w:rPr>
        <w:t>a ilişkin</w:t>
      </w:r>
      <w:r w:rsidRPr="00BC666A">
        <w:rPr>
          <w:rFonts w:ascii="Calibri" w:eastAsia="Times New Roman" w:hAnsi="Calibri" w:cs="Calibri"/>
          <w:sz w:val="22"/>
          <w:szCs w:val="22"/>
          <w:lang w:val="tr-TR" w:eastAsia="tr-TR"/>
        </w:rPr>
        <w:t xml:space="preserve"> (güvenlik duvarları, atak önleme sistemleri, ağ erişim kontrolü, zararlı yazılımları engelleyen sistemler vb.) önlemler alınmaktadır. </w:t>
      </w:r>
    </w:p>
    <w:p w14:paraId="3B09EEE5" w14:textId="77777777" w:rsidR="00CD7766" w:rsidRDefault="00CD7766" w:rsidP="00CD7766">
      <w:pPr>
        <w:pStyle w:val="ListParagraph"/>
        <w:numPr>
          <w:ilvl w:val="1"/>
          <w:numId w:val="19"/>
        </w:numPr>
        <w:spacing w:after="240" w:line="276" w:lineRule="auto"/>
        <w:jc w:val="both"/>
        <w:rPr>
          <w:rFonts w:ascii="Calibri" w:eastAsia="Times New Roman" w:hAnsi="Calibri" w:cs="Calibri"/>
          <w:sz w:val="22"/>
          <w:szCs w:val="22"/>
          <w:lang w:val="tr-TR" w:eastAsia="tr-TR"/>
        </w:rPr>
      </w:pPr>
      <w:r w:rsidRPr="00BC666A">
        <w:rPr>
          <w:rFonts w:ascii="Calibri" w:eastAsia="Times New Roman" w:hAnsi="Calibri" w:cs="Calibri"/>
          <w:sz w:val="22"/>
          <w:szCs w:val="22"/>
          <w:lang w:val="tr-TR" w:eastAsia="tr-TR"/>
        </w:rPr>
        <w:t>Kişisel verilerin hukuka aykırı işlenmesini önlemeye yönelik riskler belirlenmekte, bu risklere uygun teknik tedbirlerin alınması sağlanmakta ve alınan tedbirlere yönelik teknik kontroller yapılmaktadır.</w:t>
      </w:r>
    </w:p>
    <w:p w14:paraId="071E8875" w14:textId="77777777" w:rsidR="00CD7766" w:rsidRDefault="00CD7766" w:rsidP="00CD7766">
      <w:pPr>
        <w:pStyle w:val="ListParagraph"/>
        <w:numPr>
          <w:ilvl w:val="1"/>
          <w:numId w:val="19"/>
        </w:numPr>
        <w:spacing w:after="240" w:line="276" w:lineRule="auto"/>
        <w:jc w:val="both"/>
        <w:rPr>
          <w:rFonts w:ascii="Calibri" w:eastAsia="Times New Roman" w:hAnsi="Calibri" w:cs="Calibri"/>
          <w:sz w:val="22"/>
          <w:szCs w:val="22"/>
          <w:lang w:val="tr-TR" w:eastAsia="tr-TR"/>
        </w:rPr>
      </w:pPr>
      <w:r w:rsidRPr="00D0562B">
        <w:rPr>
          <w:rFonts w:ascii="Calibri" w:eastAsia="Times New Roman" w:hAnsi="Calibri" w:cs="Calibri"/>
          <w:sz w:val="22"/>
          <w:szCs w:val="22"/>
          <w:lang w:val="tr-TR" w:eastAsia="tr-TR"/>
        </w:rPr>
        <w:t xml:space="preserve">Şirket içerisinde erişim prosedürleri oluşturularak kişisel verilere erişim ile ilgili raporlama ve analiz çalışmaları yapılmaktadır. </w:t>
      </w:r>
    </w:p>
    <w:p w14:paraId="3965ABFF" w14:textId="77777777" w:rsidR="00CD7766" w:rsidRDefault="00CD7766" w:rsidP="00CD7766">
      <w:pPr>
        <w:pStyle w:val="ListParagraph"/>
        <w:numPr>
          <w:ilvl w:val="1"/>
          <w:numId w:val="19"/>
        </w:numPr>
        <w:spacing w:after="240" w:line="276" w:lineRule="auto"/>
        <w:jc w:val="both"/>
        <w:rPr>
          <w:rFonts w:ascii="Calibri" w:eastAsia="Times New Roman" w:hAnsi="Calibri" w:cs="Calibri"/>
          <w:sz w:val="22"/>
          <w:szCs w:val="22"/>
          <w:lang w:val="tr-TR" w:eastAsia="tr-TR"/>
        </w:rPr>
      </w:pPr>
      <w:r w:rsidRPr="004F6E09">
        <w:rPr>
          <w:rFonts w:ascii="Calibri" w:eastAsia="Times New Roman" w:hAnsi="Calibri" w:cs="Calibri"/>
          <w:sz w:val="22"/>
          <w:szCs w:val="22"/>
          <w:lang w:val="tr-TR" w:eastAsia="tr-TR"/>
        </w:rPr>
        <w:t xml:space="preserve">Kişisel verilerin bulunduğu saklama alanlarına erişimler kayıt altına alınarak uygunsuz erişimler veya erişim denemeleri kontrol altında tutulmaktadır. </w:t>
      </w:r>
    </w:p>
    <w:p w14:paraId="0C843805" w14:textId="77777777" w:rsidR="00CD7766" w:rsidRDefault="00CD7766" w:rsidP="00CD7766">
      <w:pPr>
        <w:pStyle w:val="ListParagraph"/>
        <w:numPr>
          <w:ilvl w:val="1"/>
          <w:numId w:val="19"/>
        </w:numPr>
        <w:spacing w:after="240" w:line="276" w:lineRule="auto"/>
        <w:jc w:val="both"/>
        <w:rPr>
          <w:rFonts w:ascii="Calibri" w:eastAsia="Times New Roman" w:hAnsi="Calibri" w:cs="Calibri"/>
          <w:sz w:val="22"/>
          <w:szCs w:val="22"/>
          <w:lang w:val="tr-TR" w:eastAsia="tr-TR"/>
        </w:rPr>
      </w:pPr>
      <w:r w:rsidRPr="00CC78B3">
        <w:rPr>
          <w:rFonts w:ascii="Calibri" w:eastAsia="Times New Roman" w:hAnsi="Calibri" w:cs="Calibri"/>
          <w:sz w:val="22"/>
          <w:szCs w:val="22"/>
          <w:lang w:val="tr-TR" w:eastAsia="tr-TR"/>
        </w:rPr>
        <w:t xml:space="preserve">Şirket, silinen kişisel verilerin ilgili kullanıcılar için erişilemez ve tekrar kullanılamaz olması için gerekli tedbirleri almaktadır. </w:t>
      </w:r>
    </w:p>
    <w:p w14:paraId="4765DE40" w14:textId="04A07F40" w:rsidR="00CD7766" w:rsidRDefault="00CD7766" w:rsidP="00CD7766">
      <w:pPr>
        <w:pStyle w:val="ListParagraph"/>
        <w:numPr>
          <w:ilvl w:val="1"/>
          <w:numId w:val="19"/>
        </w:numPr>
        <w:spacing w:after="240" w:line="276" w:lineRule="auto"/>
        <w:jc w:val="both"/>
        <w:rPr>
          <w:rFonts w:ascii="Calibri" w:eastAsia="Times New Roman" w:hAnsi="Calibri" w:cs="Calibri"/>
          <w:sz w:val="22"/>
          <w:szCs w:val="22"/>
          <w:lang w:val="tr-TR" w:eastAsia="tr-TR"/>
        </w:rPr>
      </w:pPr>
      <w:r w:rsidRPr="00A5136C">
        <w:rPr>
          <w:rFonts w:ascii="Calibri" w:eastAsia="Times New Roman" w:hAnsi="Calibri" w:cs="Calibri"/>
          <w:sz w:val="22"/>
          <w:szCs w:val="22"/>
          <w:lang w:val="tr-TR" w:eastAsia="tr-TR"/>
        </w:rPr>
        <w:lastRenderedPageBreak/>
        <w:t>Kişisel verilerin hukuka aykırı olarak başkaları tarafından elde edilmesi halinde bu durumu ilgili kişiye ve Kurul</w:t>
      </w:r>
      <w:r>
        <w:rPr>
          <w:rFonts w:ascii="Calibri" w:eastAsia="Times New Roman" w:hAnsi="Calibri" w:cs="Calibri"/>
          <w:sz w:val="22"/>
          <w:szCs w:val="22"/>
          <w:lang w:val="tr-TR" w:eastAsia="tr-TR"/>
        </w:rPr>
        <w:t>’</w:t>
      </w:r>
      <w:r w:rsidRPr="00A5136C">
        <w:rPr>
          <w:rFonts w:ascii="Calibri" w:eastAsia="Times New Roman" w:hAnsi="Calibri" w:cs="Calibri"/>
          <w:sz w:val="22"/>
          <w:szCs w:val="22"/>
          <w:lang w:val="tr-TR" w:eastAsia="tr-TR"/>
        </w:rPr>
        <w:t xml:space="preserve">a bildirmek için Kurum tarafından buna uygun bir </w:t>
      </w:r>
      <w:r w:rsidR="009425E0">
        <w:rPr>
          <w:rFonts w:ascii="Calibri" w:eastAsia="Times New Roman" w:hAnsi="Calibri" w:cs="Calibri"/>
          <w:sz w:val="22"/>
          <w:szCs w:val="22"/>
          <w:lang w:val="tr-TR" w:eastAsia="tr-TR"/>
        </w:rPr>
        <w:t>yöntem</w:t>
      </w:r>
      <w:r w:rsidRPr="00A5136C">
        <w:rPr>
          <w:rFonts w:ascii="Calibri" w:eastAsia="Times New Roman" w:hAnsi="Calibri" w:cs="Calibri"/>
          <w:sz w:val="22"/>
          <w:szCs w:val="22"/>
          <w:lang w:val="tr-TR" w:eastAsia="tr-TR"/>
        </w:rPr>
        <w:t xml:space="preserve"> oluşturulmuştur.</w:t>
      </w:r>
    </w:p>
    <w:p w14:paraId="2A0C0D33" w14:textId="77777777" w:rsidR="00CD7766" w:rsidRDefault="00CD7766" w:rsidP="00CD7766">
      <w:pPr>
        <w:pStyle w:val="ListParagraph"/>
        <w:numPr>
          <w:ilvl w:val="1"/>
          <w:numId w:val="19"/>
        </w:numPr>
        <w:spacing w:after="240" w:line="276" w:lineRule="auto"/>
        <w:jc w:val="both"/>
        <w:rPr>
          <w:rFonts w:ascii="Calibri" w:eastAsia="Times New Roman" w:hAnsi="Calibri" w:cs="Calibri"/>
          <w:sz w:val="22"/>
          <w:szCs w:val="22"/>
          <w:lang w:val="tr-TR" w:eastAsia="tr-TR"/>
        </w:rPr>
      </w:pPr>
      <w:r w:rsidRPr="00E53F82">
        <w:rPr>
          <w:rFonts w:ascii="Calibri" w:eastAsia="Times New Roman" w:hAnsi="Calibri" w:cs="Calibri"/>
          <w:sz w:val="22"/>
          <w:szCs w:val="22"/>
          <w:lang w:val="tr-TR" w:eastAsia="tr-TR"/>
        </w:rPr>
        <w:t xml:space="preserve">Güvenlik açıkları takip edilerek uygun güvenlik yamaları yüklenmekte ve bilgi sistemleri güncel halde tutulmaktadır. </w:t>
      </w:r>
    </w:p>
    <w:p w14:paraId="2B63301A" w14:textId="77777777" w:rsidR="00CD7766" w:rsidRDefault="00CD7766" w:rsidP="00CD7766">
      <w:pPr>
        <w:pStyle w:val="ListParagraph"/>
        <w:numPr>
          <w:ilvl w:val="1"/>
          <w:numId w:val="19"/>
        </w:numPr>
        <w:spacing w:after="240" w:line="276" w:lineRule="auto"/>
        <w:jc w:val="both"/>
        <w:rPr>
          <w:rFonts w:ascii="Calibri" w:eastAsia="Times New Roman" w:hAnsi="Calibri" w:cs="Calibri"/>
          <w:sz w:val="22"/>
          <w:szCs w:val="22"/>
          <w:lang w:val="tr-TR" w:eastAsia="tr-TR"/>
        </w:rPr>
      </w:pPr>
      <w:r w:rsidRPr="00D2744D">
        <w:rPr>
          <w:rFonts w:ascii="Calibri" w:eastAsia="Times New Roman" w:hAnsi="Calibri" w:cs="Calibri"/>
          <w:sz w:val="22"/>
          <w:szCs w:val="22"/>
          <w:lang w:val="tr-TR" w:eastAsia="tr-TR"/>
        </w:rPr>
        <w:t xml:space="preserve">Kişisel verilerin işlendiği elektronik ortamlarda güçlü parolalar kullanılmaktadır. </w:t>
      </w:r>
    </w:p>
    <w:p w14:paraId="17390F5E" w14:textId="77777777" w:rsidR="00CD7766" w:rsidRDefault="00CD7766" w:rsidP="00CD7766">
      <w:pPr>
        <w:pStyle w:val="ListParagraph"/>
        <w:numPr>
          <w:ilvl w:val="1"/>
          <w:numId w:val="19"/>
        </w:numPr>
        <w:spacing w:after="240" w:line="276" w:lineRule="auto"/>
        <w:jc w:val="both"/>
        <w:rPr>
          <w:rFonts w:ascii="Calibri" w:eastAsia="Times New Roman" w:hAnsi="Calibri" w:cs="Calibri"/>
          <w:sz w:val="22"/>
          <w:szCs w:val="22"/>
          <w:lang w:val="tr-TR" w:eastAsia="tr-TR"/>
        </w:rPr>
      </w:pPr>
      <w:r w:rsidRPr="00D2744D">
        <w:rPr>
          <w:rFonts w:ascii="Calibri" w:eastAsia="Times New Roman" w:hAnsi="Calibri" w:cs="Calibri"/>
          <w:sz w:val="22"/>
          <w:szCs w:val="22"/>
          <w:lang w:val="tr-TR" w:eastAsia="tr-TR"/>
        </w:rPr>
        <w:t>Kişisel verilerin işlendiği elektronik ortamlarda güvenli kayıt tutma (loglama) sistemleri kullanılmaktadır.</w:t>
      </w:r>
    </w:p>
    <w:p w14:paraId="030F4C4A" w14:textId="77777777" w:rsidR="00CD7766" w:rsidRDefault="00CD7766" w:rsidP="00CD7766">
      <w:pPr>
        <w:pStyle w:val="ListParagraph"/>
        <w:numPr>
          <w:ilvl w:val="1"/>
          <w:numId w:val="19"/>
        </w:numPr>
        <w:spacing w:after="240" w:line="276" w:lineRule="auto"/>
        <w:jc w:val="both"/>
        <w:rPr>
          <w:rFonts w:ascii="Calibri" w:eastAsia="Times New Roman" w:hAnsi="Calibri" w:cs="Calibri"/>
          <w:sz w:val="22"/>
          <w:szCs w:val="22"/>
          <w:lang w:val="tr-TR" w:eastAsia="tr-TR"/>
        </w:rPr>
      </w:pPr>
      <w:r w:rsidRPr="00A16174">
        <w:rPr>
          <w:rFonts w:ascii="Calibri" w:eastAsia="Times New Roman" w:hAnsi="Calibri" w:cs="Calibri"/>
          <w:sz w:val="22"/>
          <w:szCs w:val="22"/>
          <w:lang w:val="tr-TR" w:eastAsia="tr-TR"/>
        </w:rPr>
        <w:t>Kişisel verilerin güvenli olarak saklanmasını sağlayan veri yedekleme programları kullanılmaktadır.</w:t>
      </w:r>
    </w:p>
    <w:p w14:paraId="7CEE5CC4" w14:textId="77777777" w:rsidR="00CD7766" w:rsidRDefault="00CD7766" w:rsidP="00CD7766">
      <w:pPr>
        <w:pStyle w:val="ListParagraph"/>
        <w:numPr>
          <w:ilvl w:val="1"/>
          <w:numId w:val="19"/>
        </w:numPr>
        <w:spacing w:after="240" w:line="276" w:lineRule="auto"/>
        <w:jc w:val="both"/>
        <w:rPr>
          <w:rFonts w:ascii="Calibri" w:eastAsia="Times New Roman" w:hAnsi="Calibri" w:cs="Calibri"/>
          <w:sz w:val="22"/>
          <w:szCs w:val="22"/>
          <w:lang w:val="tr-TR" w:eastAsia="tr-TR"/>
        </w:rPr>
      </w:pPr>
      <w:r w:rsidRPr="00A16174">
        <w:rPr>
          <w:rFonts w:ascii="Calibri" w:eastAsia="Times New Roman" w:hAnsi="Calibri" w:cs="Calibri"/>
          <w:sz w:val="22"/>
          <w:szCs w:val="22"/>
          <w:lang w:val="tr-TR" w:eastAsia="tr-TR"/>
        </w:rPr>
        <w:t xml:space="preserve">Elektronik olan veya olmayan ortamlarda saklanan kişisel verilere erişim, erişim prensiplerine göre sınırlandırılmaktadır. </w:t>
      </w:r>
    </w:p>
    <w:p w14:paraId="5F69B9A6" w14:textId="77777777" w:rsidR="00CD7766" w:rsidRDefault="00CD7766" w:rsidP="00CD7766">
      <w:pPr>
        <w:pStyle w:val="ListParagraph"/>
        <w:numPr>
          <w:ilvl w:val="1"/>
          <w:numId w:val="19"/>
        </w:numPr>
        <w:spacing w:after="240" w:line="276" w:lineRule="auto"/>
        <w:jc w:val="both"/>
        <w:rPr>
          <w:rFonts w:ascii="Calibri" w:eastAsia="Times New Roman" w:hAnsi="Calibri" w:cs="Calibri"/>
          <w:sz w:val="22"/>
          <w:szCs w:val="22"/>
          <w:lang w:val="tr-TR" w:eastAsia="tr-TR"/>
        </w:rPr>
      </w:pPr>
      <w:r w:rsidRPr="00A16174">
        <w:rPr>
          <w:rFonts w:ascii="Calibri" w:eastAsia="Times New Roman" w:hAnsi="Calibri" w:cs="Calibri"/>
          <w:sz w:val="22"/>
          <w:szCs w:val="22"/>
          <w:lang w:val="tr-TR" w:eastAsia="tr-TR"/>
        </w:rPr>
        <w:t>Özel nitelikli kişisel verilerin güvenliğine yönelik ayrı politika belirlenmiştir.</w:t>
      </w:r>
    </w:p>
    <w:p w14:paraId="7603FC2E" w14:textId="77777777" w:rsidR="00CD7766" w:rsidRDefault="00CD7766" w:rsidP="00CD7766">
      <w:pPr>
        <w:pStyle w:val="ListParagraph"/>
        <w:numPr>
          <w:ilvl w:val="1"/>
          <w:numId w:val="19"/>
        </w:numPr>
        <w:spacing w:after="240" w:line="276" w:lineRule="auto"/>
        <w:jc w:val="both"/>
        <w:rPr>
          <w:rFonts w:ascii="Calibri" w:eastAsia="Times New Roman" w:hAnsi="Calibri" w:cs="Calibri"/>
          <w:sz w:val="22"/>
          <w:szCs w:val="22"/>
          <w:lang w:val="tr-TR" w:eastAsia="tr-TR"/>
        </w:rPr>
      </w:pPr>
      <w:r w:rsidRPr="00A16174">
        <w:rPr>
          <w:rFonts w:ascii="Calibri" w:eastAsia="Times New Roman" w:hAnsi="Calibri" w:cs="Calibri"/>
          <w:sz w:val="22"/>
          <w:szCs w:val="22"/>
          <w:lang w:val="tr-TR" w:eastAsia="tr-TR"/>
        </w:rPr>
        <w:t xml:space="preserve">Özel nitelikli kişisel veri işleme süreçlerinde yer alan çalışanlara yönelik özel nitelikli kişisel veri güvenliği konusunda eğitimler verilmiş, gizlilik sözleşmeleri yapılmış, verilere erişim yetkisine sahip kullanıcıların yetkileri tanımlanmıştır. </w:t>
      </w:r>
    </w:p>
    <w:p w14:paraId="11EE599D" w14:textId="49CCA89F" w:rsidR="00CD7766" w:rsidRDefault="00CD7766" w:rsidP="00CD7766">
      <w:pPr>
        <w:pStyle w:val="ListParagraph"/>
        <w:numPr>
          <w:ilvl w:val="1"/>
          <w:numId w:val="19"/>
        </w:numPr>
        <w:spacing w:after="240" w:line="276" w:lineRule="auto"/>
        <w:jc w:val="both"/>
        <w:rPr>
          <w:rFonts w:ascii="Calibri" w:eastAsia="Times New Roman" w:hAnsi="Calibri" w:cs="Calibri"/>
          <w:sz w:val="22"/>
          <w:szCs w:val="22"/>
          <w:lang w:val="tr-TR" w:eastAsia="tr-TR"/>
        </w:rPr>
      </w:pPr>
      <w:r w:rsidRPr="00A407F5">
        <w:rPr>
          <w:rFonts w:ascii="Calibri" w:eastAsia="Times New Roman" w:hAnsi="Calibri" w:cs="Calibri"/>
          <w:sz w:val="22"/>
          <w:szCs w:val="22"/>
          <w:lang w:val="tr-TR" w:eastAsia="tr-TR"/>
        </w:rPr>
        <w:t>Özel nitelikli kişisel verilerin işlendiği, muhafaza edildiği ve/veya</w:t>
      </w:r>
      <w:r w:rsidRPr="00416014">
        <w:rPr>
          <w:rFonts w:ascii="Calibri" w:eastAsia="Times New Roman" w:hAnsi="Calibri" w:cs="Calibri"/>
          <w:sz w:val="22"/>
          <w:szCs w:val="22"/>
          <w:lang w:val="tr-TR" w:eastAsia="tr-TR"/>
        </w:rPr>
        <w:t xml:space="preserve"> erişildiği elektronik ortamlar kriptografik yöntemler kullanılarak muhafaza edilmekte, kriptografik anahtarlar güvenli ortamlarda tutulmakta, tüm işlem kayıtları loglanmakta, ortamların güvenlik güncellemeleri sürekli takip edilmekte, gerekli güvenlik testlerinin düzenli olarak yapılması/yaptırılması, test sonuçlarının kayıt altına alınması</w:t>
      </w:r>
      <w:r w:rsidR="005A50D2">
        <w:rPr>
          <w:rFonts w:ascii="Calibri" w:eastAsia="Times New Roman" w:hAnsi="Calibri" w:cs="Calibri"/>
          <w:sz w:val="22"/>
          <w:szCs w:val="22"/>
          <w:lang w:val="tr-TR" w:eastAsia="tr-TR"/>
        </w:rPr>
        <w:t xml:space="preserve"> gerçekleştirilmektedir</w:t>
      </w:r>
      <w:r w:rsidR="00087A69">
        <w:rPr>
          <w:rFonts w:ascii="Calibri" w:eastAsia="Times New Roman" w:hAnsi="Calibri" w:cs="Calibri"/>
          <w:sz w:val="22"/>
          <w:szCs w:val="22"/>
          <w:lang w:val="tr-TR" w:eastAsia="tr-TR"/>
        </w:rPr>
        <w:t>.</w:t>
      </w:r>
    </w:p>
    <w:p w14:paraId="7FF09AE5" w14:textId="77777777" w:rsidR="00CD7766" w:rsidRDefault="00CD7766" w:rsidP="00CD7766">
      <w:pPr>
        <w:pStyle w:val="ListParagraph"/>
        <w:numPr>
          <w:ilvl w:val="1"/>
          <w:numId w:val="19"/>
        </w:numPr>
        <w:spacing w:after="240" w:line="276" w:lineRule="auto"/>
        <w:jc w:val="both"/>
        <w:rPr>
          <w:rFonts w:ascii="Calibri" w:eastAsia="Times New Roman" w:hAnsi="Calibri" w:cs="Calibri"/>
          <w:sz w:val="22"/>
          <w:szCs w:val="22"/>
          <w:lang w:val="tr-TR" w:eastAsia="tr-TR"/>
        </w:rPr>
      </w:pPr>
      <w:r w:rsidRPr="00416014">
        <w:rPr>
          <w:rFonts w:ascii="Calibri" w:eastAsia="Times New Roman" w:hAnsi="Calibri" w:cs="Calibri"/>
          <w:sz w:val="22"/>
          <w:szCs w:val="22"/>
          <w:lang w:val="tr-TR" w:eastAsia="tr-TR"/>
        </w:rPr>
        <w:t xml:space="preserve"> </w:t>
      </w:r>
      <w:r w:rsidRPr="00484950">
        <w:rPr>
          <w:rFonts w:ascii="Calibri" w:eastAsia="Times New Roman" w:hAnsi="Calibri" w:cs="Calibri"/>
          <w:sz w:val="22"/>
          <w:szCs w:val="22"/>
          <w:lang w:val="tr-TR" w:eastAsia="tr-TR"/>
        </w:rPr>
        <w:t>Özel nitelikli kişisel verilerin işlendiği, muhafaza edildiği ve/veya erişildiği fiziksel ortamlar</w:t>
      </w:r>
      <w:r>
        <w:rPr>
          <w:rFonts w:ascii="Calibri" w:eastAsia="Times New Roman" w:hAnsi="Calibri" w:cs="Calibri"/>
          <w:sz w:val="22"/>
          <w:szCs w:val="22"/>
          <w:lang w:val="tr-TR" w:eastAsia="tr-TR"/>
        </w:rPr>
        <w:t xml:space="preserve"> için </w:t>
      </w:r>
      <w:r w:rsidRPr="00484950">
        <w:rPr>
          <w:rFonts w:ascii="Calibri" w:eastAsia="Times New Roman" w:hAnsi="Calibri" w:cs="Calibri"/>
          <w:sz w:val="22"/>
          <w:szCs w:val="22"/>
          <w:lang w:val="tr-TR" w:eastAsia="tr-TR"/>
        </w:rPr>
        <w:t xml:space="preserve">güvenlik önlemleri alınmakta, yetkisiz giriş çıkışlar engellenmektedir. </w:t>
      </w:r>
    </w:p>
    <w:p w14:paraId="4C73529B" w14:textId="77777777" w:rsidR="00CD7766" w:rsidRDefault="00CD7766" w:rsidP="00CD7766">
      <w:pPr>
        <w:pStyle w:val="ListParagraph"/>
        <w:numPr>
          <w:ilvl w:val="1"/>
          <w:numId w:val="19"/>
        </w:numPr>
        <w:spacing w:after="240" w:line="276" w:lineRule="auto"/>
        <w:jc w:val="both"/>
        <w:rPr>
          <w:rFonts w:ascii="Calibri" w:eastAsia="Times New Roman" w:hAnsi="Calibri" w:cs="Calibri"/>
          <w:sz w:val="22"/>
          <w:szCs w:val="22"/>
          <w:lang w:val="tr-TR" w:eastAsia="tr-TR"/>
        </w:rPr>
      </w:pPr>
      <w:r w:rsidRPr="0013579B">
        <w:rPr>
          <w:rFonts w:ascii="Calibri" w:eastAsia="Times New Roman" w:hAnsi="Calibri" w:cs="Calibri"/>
          <w:sz w:val="22"/>
          <w:szCs w:val="22"/>
          <w:lang w:val="tr-TR" w:eastAsia="tr-TR"/>
        </w:rPr>
        <w:t xml:space="preserve">Özel nitelikli kişisel veriler e-posta yoluyla aktarılması gerekiyorsa şifreli olarak kurumsal e-posta adresiyle veya KEP hesabı kullanılarak aktarılmaktadır. Taşınabilir bellek, CD, DVD gibi ortamlar yoluyla aktarılması gerekiyorsa kriptografik yöntemlerle şifrelenmekte ve kriptografik anahtar farklı ortamda tutulmaktadır. Farklı fiziksel ortamlardaki sunucular arasında aktarma gerçekleştiriliyorsa, sunucular arasında VPN kurularak veya </w:t>
      </w:r>
      <w:r>
        <w:rPr>
          <w:rFonts w:ascii="Calibri" w:eastAsia="Times New Roman" w:hAnsi="Calibri" w:cs="Calibri"/>
          <w:sz w:val="22"/>
          <w:szCs w:val="22"/>
          <w:lang w:val="tr-TR" w:eastAsia="tr-TR"/>
        </w:rPr>
        <w:t>S</w:t>
      </w:r>
      <w:r w:rsidRPr="0013579B">
        <w:rPr>
          <w:rFonts w:ascii="Calibri" w:eastAsia="Times New Roman" w:hAnsi="Calibri" w:cs="Calibri"/>
          <w:sz w:val="22"/>
          <w:szCs w:val="22"/>
          <w:lang w:val="tr-TR" w:eastAsia="tr-TR"/>
        </w:rPr>
        <w:t>FTP yöntemiyle veri aktarımı gerçekleştirilmektedir. Kağıt ortamı yoluyla aktarımı gerekiyorsa evrakın çalınması, kaybolması ya da yetkisiz kişiler tarafından görülmesi gibi risklere karşı gerekli önlemler alınmakta ve evrak “gizli” formatta gönderilmektedir.</w:t>
      </w:r>
    </w:p>
    <w:p w14:paraId="7F34D142" w14:textId="77777777" w:rsidR="00CD7766" w:rsidRPr="0013579B" w:rsidRDefault="00CD7766" w:rsidP="00CD7766">
      <w:pPr>
        <w:pStyle w:val="ListParagraph"/>
        <w:numPr>
          <w:ilvl w:val="1"/>
          <w:numId w:val="19"/>
        </w:numPr>
        <w:spacing w:after="240" w:line="276" w:lineRule="auto"/>
        <w:jc w:val="both"/>
        <w:rPr>
          <w:rFonts w:ascii="Calibri" w:eastAsia="Times New Roman" w:hAnsi="Calibri" w:cs="Calibri"/>
          <w:sz w:val="22"/>
          <w:szCs w:val="22"/>
          <w:lang w:val="tr-TR" w:eastAsia="tr-TR"/>
        </w:rPr>
      </w:pPr>
      <w:r w:rsidRPr="0013579B">
        <w:rPr>
          <w:rFonts w:ascii="Calibri" w:eastAsia="Times New Roman" w:hAnsi="Calibri" w:cs="Calibri"/>
          <w:sz w:val="22"/>
          <w:szCs w:val="22"/>
          <w:lang w:val="tr-TR" w:eastAsia="tr-TR"/>
        </w:rPr>
        <w:t>Asgari olarak Şirket politikalarına ve Şirket’in faaliyet gösterdiği alanda uygulanan teamüllere uygun güvenlik önlemleri alınır.</w:t>
      </w:r>
    </w:p>
    <w:p w14:paraId="284CBFB9" w14:textId="77777777" w:rsidR="00CD7766" w:rsidRPr="00DF7F73" w:rsidRDefault="00CD7766" w:rsidP="00CD7766">
      <w:pPr>
        <w:pStyle w:val="ListParagraph"/>
        <w:numPr>
          <w:ilvl w:val="1"/>
          <w:numId w:val="19"/>
        </w:numPr>
        <w:spacing w:after="240" w:line="276" w:lineRule="auto"/>
        <w:jc w:val="both"/>
        <w:rPr>
          <w:rFonts w:ascii="Calibri" w:eastAsia="Times New Roman" w:hAnsi="Calibri" w:cs="Calibri"/>
          <w:sz w:val="22"/>
          <w:szCs w:val="22"/>
          <w:lang w:val="tr-TR" w:eastAsia="tr-TR"/>
        </w:rPr>
      </w:pPr>
      <w:r w:rsidRPr="00DF7F73">
        <w:rPr>
          <w:rFonts w:ascii="Calibri" w:eastAsia="Times New Roman" w:hAnsi="Calibri" w:cs="Calibri"/>
          <w:sz w:val="22"/>
          <w:szCs w:val="22"/>
          <w:lang w:val="tr-TR" w:eastAsia="tr-TR"/>
        </w:rPr>
        <w:t xml:space="preserve">Tüm çalışanlar, işledikleri bütün </w:t>
      </w:r>
      <w:r>
        <w:rPr>
          <w:rFonts w:ascii="Calibri" w:eastAsia="Times New Roman" w:hAnsi="Calibri" w:cs="Calibri"/>
          <w:sz w:val="22"/>
          <w:szCs w:val="22"/>
          <w:lang w:val="tr-TR" w:eastAsia="tr-TR"/>
        </w:rPr>
        <w:t>Kişisel verilerin</w:t>
      </w:r>
      <w:r w:rsidRPr="00DF7F73">
        <w:rPr>
          <w:rFonts w:ascii="Calibri" w:eastAsia="Times New Roman" w:hAnsi="Calibri" w:cs="Calibri"/>
          <w:sz w:val="22"/>
          <w:szCs w:val="22"/>
          <w:lang w:val="tr-TR" w:eastAsia="tr-TR"/>
        </w:rPr>
        <w:t xml:space="preserve"> güvenli şekilde tutulmasını temin etmekle yükümlüdürler. Kişisel veriler, kazaen veya başka bir şekilde de olsa herhangi yetkisiz bir üçüncü kişiyle sözlü, yazılı veya başka şekilde paylaşılamaz, ifşa edilemez. </w:t>
      </w:r>
    </w:p>
    <w:p w14:paraId="2363E1AB" w14:textId="1FEADB6B" w:rsidR="00CD7766" w:rsidRPr="00DF7F73" w:rsidRDefault="00CD7766" w:rsidP="00CD7766">
      <w:pPr>
        <w:pStyle w:val="ListParagraph"/>
        <w:numPr>
          <w:ilvl w:val="1"/>
          <w:numId w:val="19"/>
        </w:numPr>
        <w:spacing w:after="240" w:line="276" w:lineRule="auto"/>
        <w:jc w:val="both"/>
        <w:rPr>
          <w:rFonts w:ascii="Calibri" w:eastAsia="Times New Roman" w:hAnsi="Calibri" w:cs="Calibri"/>
          <w:sz w:val="22"/>
          <w:szCs w:val="22"/>
          <w:lang w:val="tr-TR" w:eastAsia="tr-TR"/>
        </w:rPr>
      </w:pPr>
      <w:r w:rsidRPr="00DF7F73">
        <w:rPr>
          <w:rFonts w:ascii="Calibri" w:eastAsia="Times New Roman" w:hAnsi="Calibri" w:cs="Calibri"/>
          <w:sz w:val="22"/>
          <w:szCs w:val="22"/>
          <w:lang w:val="tr-TR" w:eastAsia="tr-TR"/>
        </w:rPr>
        <w:t xml:space="preserve">Çalışanların, Kişisel Verileri yetkisiz olarak paylaşmaları ve </w:t>
      </w:r>
      <w:r w:rsidR="00E32325">
        <w:rPr>
          <w:rFonts w:ascii="Calibri" w:eastAsia="Times New Roman" w:hAnsi="Calibri" w:cs="Calibri"/>
          <w:sz w:val="22"/>
          <w:szCs w:val="22"/>
          <w:lang w:val="tr-TR" w:eastAsia="tr-TR"/>
        </w:rPr>
        <w:t>bu Politika’da geçen</w:t>
      </w:r>
      <w:r w:rsidRPr="00DF7F73">
        <w:rPr>
          <w:rFonts w:ascii="Calibri" w:eastAsia="Times New Roman" w:hAnsi="Calibri" w:cs="Calibri"/>
          <w:sz w:val="22"/>
          <w:szCs w:val="22"/>
          <w:lang w:val="tr-TR" w:eastAsia="tr-TR"/>
        </w:rPr>
        <w:t xml:space="preserve"> gerekliliklere aykırı hareket etmeleri halinde bu durumun derhal Veri Sorumlusu İrtibat Kişisi’ne bildirilmesi gerekmektedir. Bu durum genellikle bir disiplin cezası gerektirebilir ve/veya duruma göre çalışanın İş Kanunu’nun 25. maddesi uyarınca iş akdinin haklı sebeple feshine neden olabilir. </w:t>
      </w:r>
    </w:p>
    <w:p w14:paraId="49D51F35" w14:textId="19F96B4F" w:rsidR="00CD7766" w:rsidRPr="00292F4B" w:rsidRDefault="00CD7766" w:rsidP="00CD7766">
      <w:pPr>
        <w:pStyle w:val="ListParagraph"/>
        <w:numPr>
          <w:ilvl w:val="1"/>
          <w:numId w:val="19"/>
        </w:numPr>
        <w:spacing w:after="240" w:line="276" w:lineRule="auto"/>
        <w:jc w:val="both"/>
        <w:rPr>
          <w:rFonts w:ascii="Calibri" w:eastAsia="Times New Roman" w:hAnsi="Calibri" w:cs="Calibri"/>
          <w:color w:val="000000" w:themeColor="text1"/>
          <w:sz w:val="22"/>
          <w:szCs w:val="22"/>
          <w:lang w:val="tr-TR" w:eastAsia="tr-TR"/>
        </w:rPr>
      </w:pPr>
      <w:r w:rsidRPr="00DF7F73">
        <w:rPr>
          <w:rFonts w:ascii="Calibri" w:eastAsia="Times New Roman" w:hAnsi="Calibri" w:cs="Calibri"/>
          <w:sz w:val="22"/>
          <w:szCs w:val="22"/>
          <w:lang w:val="tr-TR" w:eastAsia="tr-TR"/>
        </w:rPr>
        <w:t xml:space="preserve">Kişisel Veri içeren fiziksel kopyalar kilitli dolaplarda veya kilitli çekmecelerde tutulmalı; elektronik kopya ise </w:t>
      </w:r>
      <w:hyperlink r:id="rId11" w:history="1">
        <w:r w:rsidRPr="004C0F5A">
          <w:rPr>
            <w:rStyle w:val="Hyperlink"/>
            <w:rFonts w:ascii="Calibri" w:eastAsia="Times New Roman" w:hAnsi="Calibri" w:cs="Calibri"/>
            <w:sz w:val="22"/>
            <w:szCs w:val="22"/>
            <w:lang w:val="tr-TR" w:eastAsia="tr-TR"/>
          </w:rPr>
          <w:t>“</w:t>
        </w:r>
        <w:r w:rsidR="004C0F5A" w:rsidRPr="004C0F5A">
          <w:rPr>
            <w:rStyle w:val="Hyperlink"/>
            <w:rFonts w:ascii="Calibri" w:eastAsia="Times New Roman" w:hAnsi="Calibri" w:cs="Calibri"/>
            <w:sz w:val="22"/>
            <w:szCs w:val="22"/>
            <w:lang w:val="tr-TR" w:eastAsia="tr-TR"/>
          </w:rPr>
          <w:t xml:space="preserve">ARKAS </w:t>
        </w:r>
        <w:r w:rsidRPr="004C0F5A">
          <w:rPr>
            <w:rStyle w:val="Hyperlink"/>
            <w:rFonts w:ascii="Calibri" w:eastAsia="Times New Roman" w:hAnsi="Calibri" w:cs="Calibri"/>
            <w:sz w:val="22"/>
            <w:szCs w:val="22"/>
            <w:lang w:val="tr-TR" w:eastAsia="tr-TR"/>
          </w:rPr>
          <w:t>Bilgi Sistemleri Genel Standartlar ve Güvenlik Politikasın</w:t>
        </w:r>
        <w:r w:rsidR="004C0F5A" w:rsidRPr="004C0F5A">
          <w:rPr>
            <w:rStyle w:val="Hyperlink"/>
            <w:rFonts w:ascii="Calibri" w:eastAsia="Times New Roman" w:hAnsi="Calibri" w:cs="Calibri"/>
            <w:sz w:val="22"/>
            <w:szCs w:val="22"/>
            <w:lang w:val="tr-TR" w:eastAsia="tr-TR"/>
          </w:rPr>
          <w:t>da”</w:t>
        </w:r>
      </w:hyperlink>
      <w:r w:rsidR="004C0F5A">
        <w:rPr>
          <w:rFonts w:ascii="Calibri" w:eastAsia="Times New Roman" w:hAnsi="Calibri" w:cs="Calibri"/>
          <w:sz w:val="22"/>
          <w:szCs w:val="22"/>
          <w:lang w:val="tr-TR" w:eastAsia="tr-TR"/>
        </w:rPr>
        <w:t xml:space="preserve"> </w:t>
      </w:r>
      <w:r w:rsidRPr="00292F4B">
        <w:rPr>
          <w:rFonts w:ascii="Calibri" w:eastAsia="Times New Roman" w:hAnsi="Calibri" w:cs="Calibri"/>
          <w:color w:val="000000" w:themeColor="text1"/>
          <w:sz w:val="22"/>
          <w:szCs w:val="22"/>
          <w:lang w:val="tr-TR" w:eastAsia="tr-TR"/>
        </w:rPr>
        <w:t>yer alan tüm güvenlik kriterleri uygulanmalıdır.</w:t>
      </w:r>
    </w:p>
    <w:p w14:paraId="101B160A" w14:textId="77777777" w:rsidR="00CD7766" w:rsidRPr="00DF7F73" w:rsidRDefault="00CD7766" w:rsidP="00CD7766">
      <w:pPr>
        <w:pStyle w:val="ListParagraph"/>
        <w:numPr>
          <w:ilvl w:val="1"/>
          <w:numId w:val="19"/>
        </w:numPr>
        <w:spacing w:after="240" w:line="276" w:lineRule="auto"/>
        <w:jc w:val="both"/>
        <w:rPr>
          <w:rFonts w:ascii="Calibri" w:eastAsia="Times New Roman" w:hAnsi="Calibri" w:cs="Calibri"/>
          <w:sz w:val="22"/>
          <w:szCs w:val="22"/>
          <w:lang w:val="tr-TR" w:eastAsia="tr-TR"/>
        </w:rPr>
      </w:pPr>
      <w:r w:rsidRPr="00DF7F73">
        <w:rPr>
          <w:rFonts w:ascii="Calibri" w:eastAsia="Times New Roman" w:hAnsi="Calibri" w:cs="Calibri"/>
          <w:sz w:val="22"/>
          <w:szCs w:val="22"/>
          <w:lang w:val="tr-TR" w:eastAsia="tr-TR"/>
        </w:rPr>
        <w:lastRenderedPageBreak/>
        <w:t>Kişisel Veriler elektronik veya fiziksel kopya olsun personelin evinde, dizüstü bilgisayarlarda veya diğer kişisel taşınabilir cihazlarda ve işyeri dışındaki diğer sahalarda tutulamaz.</w:t>
      </w:r>
    </w:p>
    <w:p w14:paraId="7A2932AE" w14:textId="77777777" w:rsidR="00CD7766" w:rsidRPr="00DF7F73" w:rsidRDefault="00CD7766" w:rsidP="00CD7766">
      <w:pPr>
        <w:pStyle w:val="ListParagraph"/>
        <w:numPr>
          <w:ilvl w:val="1"/>
          <w:numId w:val="19"/>
        </w:numPr>
        <w:spacing w:after="240" w:line="276" w:lineRule="auto"/>
        <w:jc w:val="both"/>
        <w:rPr>
          <w:rFonts w:ascii="Calibri" w:eastAsia="Times New Roman" w:hAnsi="Calibri" w:cs="Calibri"/>
          <w:sz w:val="22"/>
          <w:szCs w:val="22"/>
          <w:lang w:val="tr-TR" w:eastAsia="tr-TR"/>
        </w:rPr>
      </w:pPr>
      <w:r w:rsidRPr="00DF7F73">
        <w:rPr>
          <w:rFonts w:ascii="Calibri" w:eastAsia="Times New Roman" w:hAnsi="Calibri" w:cs="Calibri"/>
          <w:sz w:val="22"/>
          <w:szCs w:val="22"/>
          <w:lang w:val="tr-TR" w:eastAsia="tr-TR"/>
        </w:rPr>
        <w:t xml:space="preserve">Normal şartlar altında, </w:t>
      </w:r>
      <w:r>
        <w:rPr>
          <w:rFonts w:ascii="Calibri" w:eastAsia="Times New Roman" w:hAnsi="Calibri" w:cs="Calibri"/>
          <w:sz w:val="22"/>
          <w:szCs w:val="22"/>
          <w:lang w:val="tr-TR" w:eastAsia="tr-TR"/>
        </w:rPr>
        <w:t>Kişisel verilerin</w:t>
      </w:r>
      <w:r w:rsidRPr="00DF7F73">
        <w:rPr>
          <w:rFonts w:ascii="Calibri" w:eastAsia="Times New Roman" w:hAnsi="Calibri" w:cs="Calibri"/>
          <w:sz w:val="22"/>
          <w:szCs w:val="22"/>
          <w:lang w:val="tr-TR" w:eastAsia="tr-TR"/>
        </w:rPr>
        <w:t xml:space="preserve"> personelin evinde, dizüstü bilgisayarlarda veya diğer kişisel taşınabilir cihazlarda veya diğer uzak yerlerde tutulmayacak olmasına rağmen, işyeri sahası dışında tutmanın gerekli veya uygun olduğuna şirket yönetimi tarafından onay verilirse, çalışanlar </w:t>
      </w:r>
      <w:bookmarkStart w:id="10" w:name="_Hlk11421183"/>
      <w:r w:rsidRPr="00F578F5">
        <w:rPr>
          <w:rFonts w:ascii="Calibri" w:eastAsia="Times New Roman" w:hAnsi="Calibri" w:cs="Calibri"/>
          <w:sz w:val="22"/>
          <w:szCs w:val="22"/>
          <w:lang w:val="tr-TR" w:eastAsia="tr-TR"/>
        </w:rPr>
        <w:t>“Bilgi Sistemleri Genel Standartlar ve Güvenlik Politikasın</w:t>
      </w:r>
      <w:r>
        <w:rPr>
          <w:rFonts w:ascii="Calibri" w:eastAsia="Times New Roman" w:hAnsi="Calibri" w:cs="Calibri"/>
          <w:sz w:val="22"/>
          <w:szCs w:val="22"/>
          <w:lang w:val="tr-TR" w:eastAsia="tr-TR"/>
        </w:rPr>
        <w:t>da</w:t>
      </w:r>
      <w:r w:rsidRPr="00F578F5">
        <w:rPr>
          <w:rFonts w:ascii="Calibri" w:eastAsia="Times New Roman" w:hAnsi="Calibri" w:cs="Calibri"/>
          <w:sz w:val="22"/>
          <w:szCs w:val="22"/>
          <w:lang w:val="tr-TR" w:eastAsia="tr-TR"/>
        </w:rPr>
        <w:t>”</w:t>
      </w:r>
      <w:r>
        <w:rPr>
          <w:rFonts w:ascii="Calibri" w:eastAsia="Times New Roman" w:hAnsi="Calibri" w:cs="Calibri"/>
          <w:sz w:val="22"/>
          <w:szCs w:val="22"/>
          <w:lang w:val="tr-TR" w:eastAsia="tr-TR"/>
        </w:rPr>
        <w:t xml:space="preserve"> </w:t>
      </w:r>
      <w:r w:rsidRPr="00DF7F73">
        <w:rPr>
          <w:rFonts w:ascii="Calibri" w:eastAsia="Times New Roman" w:hAnsi="Calibri" w:cs="Calibri"/>
          <w:sz w:val="22"/>
          <w:szCs w:val="22"/>
          <w:lang w:val="tr-TR" w:eastAsia="tr-TR"/>
        </w:rPr>
        <w:t>yer alan tüm güvenlik kriterlerine uymalıdır.</w:t>
      </w:r>
      <w:bookmarkEnd w:id="10"/>
    </w:p>
    <w:p w14:paraId="198A2E21" w14:textId="77777777" w:rsidR="00CD7766" w:rsidRPr="00DF7F73" w:rsidRDefault="00CD7766" w:rsidP="00CD7766">
      <w:pPr>
        <w:pStyle w:val="ListParagraph"/>
        <w:numPr>
          <w:ilvl w:val="1"/>
          <w:numId w:val="19"/>
        </w:numPr>
        <w:spacing w:after="240" w:line="276" w:lineRule="auto"/>
        <w:jc w:val="both"/>
        <w:rPr>
          <w:rFonts w:ascii="Calibri" w:eastAsia="Times New Roman" w:hAnsi="Calibri" w:cs="Calibri"/>
          <w:sz w:val="22"/>
          <w:szCs w:val="22"/>
          <w:lang w:val="tr-TR" w:eastAsia="tr-TR"/>
        </w:rPr>
      </w:pPr>
      <w:r w:rsidRPr="00DF7F73">
        <w:rPr>
          <w:rFonts w:ascii="Calibri" w:eastAsia="Times New Roman" w:hAnsi="Calibri" w:cs="Calibri"/>
          <w:sz w:val="22"/>
          <w:szCs w:val="22"/>
          <w:lang w:val="tr-TR" w:eastAsia="tr-TR"/>
        </w:rPr>
        <w:t xml:space="preserve">Taşınabilir elektronik cihazlarda veya </w:t>
      </w:r>
      <w:r>
        <w:rPr>
          <w:rFonts w:ascii="Calibri" w:eastAsia="Times New Roman" w:hAnsi="Calibri" w:cs="Calibri"/>
          <w:sz w:val="22"/>
          <w:szCs w:val="22"/>
          <w:lang w:val="tr-TR" w:eastAsia="tr-TR"/>
        </w:rPr>
        <w:t>s</w:t>
      </w:r>
      <w:r w:rsidRPr="00DF7F73">
        <w:rPr>
          <w:rFonts w:ascii="Calibri" w:eastAsia="Times New Roman" w:hAnsi="Calibri" w:cs="Calibri"/>
          <w:sz w:val="22"/>
          <w:szCs w:val="22"/>
          <w:lang w:val="tr-TR" w:eastAsia="tr-TR"/>
        </w:rPr>
        <w:t xml:space="preserve">ilinebilir ortamlarda depolanan verilerden söz konusu ekipmanı yöneten çalışan sorumludur. Bu kişi, aynı zamanda aşağıdaki unsurları sağlamakla yükümlüdür: </w:t>
      </w:r>
    </w:p>
    <w:p w14:paraId="651877A3" w14:textId="77777777" w:rsidR="00CD7766" w:rsidRDefault="00CD7766" w:rsidP="00CD7766">
      <w:pPr>
        <w:pStyle w:val="ListParagraph"/>
        <w:numPr>
          <w:ilvl w:val="2"/>
          <w:numId w:val="19"/>
        </w:numPr>
        <w:spacing w:after="240" w:line="276" w:lineRule="auto"/>
        <w:jc w:val="both"/>
        <w:rPr>
          <w:rFonts w:ascii="Calibri" w:eastAsia="Times New Roman" w:hAnsi="Calibri" w:cs="Calibri"/>
          <w:sz w:val="22"/>
          <w:szCs w:val="22"/>
          <w:lang w:val="tr-TR" w:eastAsia="tr-TR"/>
        </w:rPr>
      </w:pPr>
      <w:r w:rsidRPr="00DF7F73">
        <w:rPr>
          <w:rFonts w:ascii="Calibri" w:eastAsia="Times New Roman" w:hAnsi="Calibri" w:cs="Calibri"/>
          <w:sz w:val="22"/>
          <w:szCs w:val="22"/>
          <w:lang w:val="tr-TR" w:eastAsia="tr-TR"/>
        </w:rPr>
        <w:t>İlgili cihazlarda ve ortamlarda yer alan verilerin zarara uğrama ihtimallerine karşılık bu verilerin yeterli güvenlik önlemlerinin alındığı ortamlarda saklanan yedeklerinin olması,</w:t>
      </w:r>
    </w:p>
    <w:p w14:paraId="76B28546" w14:textId="77777777" w:rsidR="00CD7766" w:rsidRDefault="00CD7766" w:rsidP="00CD7766">
      <w:pPr>
        <w:pStyle w:val="ListParagraph"/>
        <w:numPr>
          <w:ilvl w:val="2"/>
          <w:numId w:val="19"/>
        </w:numPr>
        <w:spacing w:after="240" w:line="276" w:lineRule="auto"/>
        <w:jc w:val="both"/>
        <w:rPr>
          <w:rFonts w:ascii="Calibri" w:eastAsia="Times New Roman" w:hAnsi="Calibri" w:cs="Calibri"/>
          <w:sz w:val="22"/>
          <w:szCs w:val="22"/>
          <w:lang w:val="tr-TR" w:eastAsia="tr-TR"/>
        </w:rPr>
      </w:pPr>
      <w:r w:rsidRPr="00DF7F73">
        <w:rPr>
          <w:rFonts w:ascii="Calibri" w:eastAsia="Times New Roman" w:hAnsi="Calibri" w:cs="Calibri"/>
          <w:sz w:val="22"/>
          <w:szCs w:val="22"/>
          <w:lang w:val="tr-TR" w:eastAsia="tr-TR"/>
        </w:rPr>
        <w:t xml:space="preserve">Özel </w:t>
      </w:r>
      <w:r>
        <w:rPr>
          <w:rFonts w:ascii="Calibri" w:eastAsia="Times New Roman" w:hAnsi="Calibri" w:cs="Calibri"/>
          <w:sz w:val="22"/>
          <w:szCs w:val="22"/>
          <w:lang w:val="tr-TR" w:eastAsia="tr-TR"/>
        </w:rPr>
        <w:t>n</w:t>
      </w:r>
      <w:r w:rsidRPr="00DF7F73">
        <w:rPr>
          <w:rFonts w:ascii="Calibri" w:eastAsia="Times New Roman" w:hAnsi="Calibri" w:cs="Calibri"/>
          <w:sz w:val="22"/>
          <w:szCs w:val="22"/>
          <w:lang w:val="tr-TR" w:eastAsia="tr-TR"/>
        </w:rPr>
        <w:t xml:space="preserve">itelikli </w:t>
      </w:r>
      <w:r>
        <w:rPr>
          <w:rFonts w:ascii="Calibri" w:eastAsia="Times New Roman" w:hAnsi="Calibri" w:cs="Calibri"/>
          <w:sz w:val="22"/>
          <w:szCs w:val="22"/>
          <w:lang w:val="tr-TR" w:eastAsia="tr-TR"/>
        </w:rPr>
        <w:t>kişisel verilerin</w:t>
      </w:r>
      <w:r w:rsidRPr="00DF7F73">
        <w:rPr>
          <w:rFonts w:ascii="Calibri" w:eastAsia="Times New Roman" w:hAnsi="Calibri" w:cs="Calibri"/>
          <w:sz w:val="22"/>
          <w:szCs w:val="22"/>
          <w:lang w:val="tr-TR" w:eastAsia="tr-TR"/>
        </w:rPr>
        <w:t xml:space="preserve"> ve diğer hassas verilerin uygun şekilde şifrelenmiş olması,</w:t>
      </w:r>
    </w:p>
    <w:p w14:paraId="39AFBF33" w14:textId="77777777" w:rsidR="00CD7766" w:rsidRDefault="00CD7766" w:rsidP="00CD7766">
      <w:pPr>
        <w:pStyle w:val="ListParagraph"/>
        <w:numPr>
          <w:ilvl w:val="2"/>
          <w:numId w:val="19"/>
        </w:numPr>
        <w:spacing w:after="240" w:line="276" w:lineRule="auto"/>
        <w:jc w:val="both"/>
        <w:rPr>
          <w:rFonts w:ascii="Calibri" w:eastAsia="Times New Roman" w:hAnsi="Calibri" w:cs="Calibri"/>
          <w:sz w:val="22"/>
          <w:szCs w:val="22"/>
          <w:lang w:val="tr-TR" w:eastAsia="tr-TR"/>
        </w:rPr>
      </w:pPr>
      <w:r w:rsidRPr="00DF7F73">
        <w:rPr>
          <w:rFonts w:ascii="Calibri" w:eastAsia="Times New Roman" w:hAnsi="Calibri" w:cs="Calibri"/>
          <w:sz w:val="22"/>
          <w:szCs w:val="22"/>
          <w:lang w:val="tr-TR" w:eastAsia="tr-TR"/>
        </w:rPr>
        <w:t xml:space="preserve">Veri Sorumlusu İrtibat Kişisi veya Veri Yetkilisi’ne danışmadan özel nitelikli </w:t>
      </w:r>
      <w:r>
        <w:rPr>
          <w:rFonts w:ascii="Calibri" w:eastAsia="Times New Roman" w:hAnsi="Calibri" w:cs="Calibri"/>
          <w:sz w:val="22"/>
          <w:szCs w:val="22"/>
          <w:lang w:val="tr-TR" w:eastAsia="tr-TR"/>
        </w:rPr>
        <w:t>kişisel verilerin</w:t>
      </w:r>
      <w:r w:rsidRPr="00DF7F73">
        <w:rPr>
          <w:rFonts w:ascii="Calibri" w:eastAsia="Times New Roman" w:hAnsi="Calibri" w:cs="Calibri"/>
          <w:sz w:val="22"/>
          <w:szCs w:val="22"/>
          <w:lang w:val="tr-TR" w:eastAsia="tr-TR"/>
        </w:rPr>
        <w:t xml:space="preserve"> veya diğer hassas verilerin taşınabilir depolama cihazlarına kopyalanmamış olması ve bu bağlamda ilgili şifreleme ve koruma önlemlerinin alınmış olması ve,</w:t>
      </w:r>
    </w:p>
    <w:p w14:paraId="2646C93E" w14:textId="77777777" w:rsidR="00CD7766" w:rsidRDefault="00CD7766" w:rsidP="00CD7766">
      <w:pPr>
        <w:pStyle w:val="ListParagraph"/>
        <w:numPr>
          <w:ilvl w:val="2"/>
          <w:numId w:val="19"/>
        </w:numPr>
        <w:spacing w:after="240" w:line="276" w:lineRule="auto"/>
        <w:jc w:val="both"/>
        <w:rPr>
          <w:rFonts w:ascii="Calibri" w:eastAsia="Times New Roman" w:hAnsi="Calibri" w:cs="Calibri"/>
          <w:sz w:val="22"/>
          <w:szCs w:val="22"/>
          <w:lang w:val="tr-TR" w:eastAsia="tr-TR"/>
        </w:rPr>
      </w:pPr>
      <w:r w:rsidRPr="00DF7F73">
        <w:rPr>
          <w:rFonts w:ascii="Calibri" w:eastAsia="Times New Roman" w:hAnsi="Calibri" w:cs="Calibri"/>
          <w:sz w:val="22"/>
          <w:szCs w:val="22"/>
          <w:lang w:val="tr-TR" w:eastAsia="tr-TR"/>
        </w:rPr>
        <w:t>Özel nitelikli kişisel verileri ve diğer hassas verileri içeren dizüstü bilgisayar, mobil cihazlar ve bilgisayar bazlı kayıt ortamlarının (USB cihazları, CD’ler gibi) ofiste gözetimsiz bırakılmaması.</w:t>
      </w:r>
    </w:p>
    <w:p w14:paraId="04A30E78" w14:textId="77777777" w:rsidR="00CD7766" w:rsidRDefault="00CD7766" w:rsidP="00CD7766">
      <w:pPr>
        <w:pStyle w:val="ListParagraph"/>
        <w:numPr>
          <w:ilvl w:val="2"/>
          <w:numId w:val="19"/>
        </w:numPr>
        <w:spacing w:after="240" w:line="276" w:lineRule="auto"/>
        <w:jc w:val="both"/>
        <w:rPr>
          <w:rFonts w:ascii="Calibri" w:eastAsia="Times New Roman" w:hAnsi="Calibri" w:cs="Calibri"/>
          <w:sz w:val="22"/>
          <w:szCs w:val="22"/>
          <w:lang w:val="tr-TR" w:eastAsia="tr-TR"/>
        </w:rPr>
      </w:pPr>
      <w:r w:rsidRPr="00DF7F73">
        <w:rPr>
          <w:rFonts w:ascii="Calibri" w:eastAsia="Times New Roman" w:hAnsi="Calibri" w:cs="Calibri"/>
          <w:sz w:val="22"/>
          <w:szCs w:val="22"/>
          <w:lang w:val="tr-TR" w:eastAsia="tr-TR"/>
        </w:rPr>
        <w:t xml:space="preserve">Çalışanlar, güvenli Şirket programları üzerinde kayıtlı olan, kişisel veri içeren belgeleri gerekmedikçe kullandığı bilgisayara kopyalayamaz ve/veya indiremez, indirdiği ve/veya kopyaladığı takdirde ise işleme amacı bittiğinde, düzenlediği belge şirket tarafından kullanılacaksa şirket sunucularına ve/veya ilgili programlara kaydedildiğinden emin olduktan sonra söz konusu elektronik kopyayı derhal siler.  </w:t>
      </w:r>
    </w:p>
    <w:p w14:paraId="303A13AB" w14:textId="130E5C5C" w:rsidR="00DC7575" w:rsidRPr="006A162C" w:rsidRDefault="00DC7575" w:rsidP="00A557F4">
      <w:pPr>
        <w:pStyle w:val="ListParagraph"/>
        <w:spacing w:after="240" w:line="276" w:lineRule="auto"/>
        <w:ind w:left="360"/>
        <w:jc w:val="both"/>
        <w:rPr>
          <w:rFonts w:ascii="Calibri" w:eastAsia="Times New Roman" w:hAnsi="Calibri" w:cs="Calibri"/>
          <w:sz w:val="10"/>
          <w:szCs w:val="10"/>
          <w:lang w:val="tr-TR" w:eastAsia="tr-TR"/>
        </w:rPr>
      </w:pPr>
    </w:p>
    <w:p w14:paraId="63B39CDB" w14:textId="77777777" w:rsidR="00293B7E" w:rsidRPr="006A162C" w:rsidRDefault="00293B7E" w:rsidP="00A557F4">
      <w:pPr>
        <w:pStyle w:val="ListParagraph"/>
        <w:spacing w:after="240" w:line="276" w:lineRule="auto"/>
        <w:ind w:left="360"/>
        <w:jc w:val="both"/>
        <w:rPr>
          <w:rFonts w:ascii="Calibri" w:eastAsia="Times New Roman" w:hAnsi="Calibri" w:cs="Calibri"/>
          <w:sz w:val="10"/>
          <w:szCs w:val="10"/>
          <w:lang w:val="tr-TR" w:eastAsia="tr-TR"/>
        </w:rPr>
      </w:pPr>
    </w:p>
    <w:p w14:paraId="4F27C51A" w14:textId="180337EA" w:rsidR="00293B7E" w:rsidRPr="00751EAF" w:rsidRDefault="00751EAF" w:rsidP="00A557F4">
      <w:pPr>
        <w:pStyle w:val="ListParagraph"/>
        <w:numPr>
          <w:ilvl w:val="0"/>
          <w:numId w:val="19"/>
        </w:numPr>
        <w:spacing w:after="240" w:line="276" w:lineRule="auto"/>
        <w:jc w:val="both"/>
        <w:rPr>
          <w:rFonts w:ascii="Calibri" w:eastAsia="Times New Roman" w:hAnsi="Calibri" w:cs="Calibri"/>
          <w:b/>
          <w:sz w:val="22"/>
          <w:szCs w:val="22"/>
          <w:lang w:val="tr-TR" w:eastAsia="tr-TR"/>
        </w:rPr>
      </w:pPr>
      <w:bookmarkStart w:id="11" w:name="_Hlk12606770"/>
      <w:r w:rsidRPr="00751EAF">
        <w:rPr>
          <w:rFonts w:ascii="Calibri" w:eastAsia="Times New Roman" w:hAnsi="Calibri" w:cs="Calibri"/>
          <w:b/>
          <w:sz w:val="22"/>
          <w:szCs w:val="22"/>
          <w:lang w:val="tr-TR" w:eastAsia="tr-TR"/>
        </w:rPr>
        <w:t>Uygulama</w:t>
      </w:r>
      <w:bookmarkEnd w:id="11"/>
    </w:p>
    <w:p w14:paraId="0ABC3968" w14:textId="77777777" w:rsidR="00293B7E" w:rsidRPr="00751EAF" w:rsidRDefault="00293B7E" w:rsidP="00A557F4">
      <w:pPr>
        <w:pStyle w:val="ListParagraph"/>
        <w:spacing w:after="240" w:line="276" w:lineRule="auto"/>
        <w:ind w:left="360"/>
        <w:jc w:val="both"/>
        <w:rPr>
          <w:rFonts w:ascii="Calibri" w:eastAsia="Times New Roman" w:hAnsi="Calibri" w:cs="Calibri"/>
          <w:b/>
          <w:sz w:val="10"/>
          <w:szCs w:val="10"/>
          <w:lang w:val="tr-TR" w:eastAsia="tr-TR"/>
        </w:rPr>
      </w:pPr>
    </w:p>
    <w:p w14:paraId="54F1B863" w14:textId="20824BC4" w:rsidR="00D93A9B" w:rsidRPr="006A162C" w:rsidRDefault="00D93A9B" w:rsidP="00890E91">
      <w:pPr>
        <w:pStyle w:val="ListParagraph"/>
        <w:numPr>
          <w:ilvl w:val="1"/>
          <w:numId w:val="19"/>
        </w:numPr>
        <w:spacing w:after="240" w:line="276" w:lineRule="auto"/>
        <w:jc w:val="both"/>
        <w:rPr>
          <w:rFonts w:ascii="Calibri" w:eastAsia="Times New Roman" w:hAnsi="Calibri" w:cs="Calibri"/>
          <w:sz w:val="22"/>
          <w:szCs w:val="22"/>
          <w:lang w:val="tr-TR" w:eastAsia="tr-TR"/>
        </w:rPr>
      </w:pPr>
      <w:r w:rsidRPr="006A162C">
        <w:rPr>
          <w:rFonts w:ascii="Calibri" w:eastAsia="Times New Roman" w:hAnsi="Calibri" w:cs="Calibri"/>
          <w:bCs/>
          <w:sz w:val="22"/>
          <w:szCs w:val="22"/>
          <w:lang w:val="tr-TR" w:eastAsia="tr-TR"/>
        </w:rPr>
        <w:t>Yayımlama</w:t>
      </w:r>
      <w:r w:rsidR="006A162C" w:rsidRPr="006A162C">
        <w:rPr>
          <w:rFonts w:ascii="Calibri" w:eastAsia="Times New Roman" w:hAnsi="Calibri" w:cs="Calibri"/>
          <w:bCs/>
          <w:sz w:val="22"/>
          <w:szCs w:val="22"/>
          <w:lang w:val="tr-TR" w:eastAsia="tr-TR"/>
        </w:rPr>
        <w:t xml:space="preserve"> : </w:t>
      </w:r>
      <w:r w:rsidR="2BB31200" w:rsidRPr="006A162C">
        <w:rPr>
          <w:rFonts w:ascii="Calibri" w:eastAsia="Times New Roman" w:hAnsi="Calibri" w:cs="Calibri"/>
          <w:sz w:val="22"/>
          <w:szCs w:val="22"/>
          <w:lang w:val="tr-TR" w:eastAsia="tr-TR"/>
        </w:rPr>
        <w:t xml:space="preserve">Bu Politika çalışanlara </w:t>
      </w:r>
      <w:r w:rsidR="00D36A10" w:rsidRPr="006A162C">
        <w:rPr>
          <w:rFonts w:ascii="Calibri" w:eastAsia="Times New Roman" w:hAnsi="Calibri" w:cs="Calibri"/>
          <w:sz w:val="22"/>
          <w:szCs w:val="22"/>
          <w:lang w:val="tr-TR"/>
        </w:rPr>
        <w:t>Veri Sorumlusu</w:t>
      </w:r>
      <w:r w:rsidR="2BB31200" w:rsidRPr="006A162C">
        <w:rPr>
          <w:rFonts w:ascii="Calibri" w:hAnsi="Calibri" w:cs="Calibri"/>
          <w:sz w:val="22"/>
          <w:szCs w:val="22"/>
          <w:lang w:val="tr-TR"/>
        </w:rPr>
        <w:t xml:space="preserve"> </w:t>
      </w:r>
      <w:r w:rsidR="2BB31200" w:rsidRPr="006A162C">
        <w:rPr>
          <w:rFonts w:ascii="Calibri" w:eastAsia="Times New Roman" w:hAnsi="Calibri" w:cs="Calibri"/>
          <w:sz w:val="22"/>
          <w:szCs w:val="22"/>
          <w:lang w:val="tr-TR" w:eastAsia="tr-TR"/>
        </w:rPr>
        <w:t xml:space="preserve">tarafından sunulacaktır. </w:t>
      </w:r>
    </w:p>
    <w:p w14:paraId="583B7E70" w14:textId="77777777" w:rsidR="00D93A9B" w:rsidRPr="00751EAF" w:rsidRDefault="00D93A9B" w:rsidP="00A557F4">
      <w:pPr>
        <w:pStyle w:val="ListParagraph"/>
        <w:spacing w:after="240" w:line="276" w:lineRule="auto"/>
        <w:ind w:left="360"/>
        <w:jc w:val="both"/>
        <w:rPr>
          <w:rFonts w:ascii="Calibri" w:hAnsi="Calibri" w:cs="Calibri"/>
          <w:b/>
          <w:sz w:val="10"/>
          <w:szCs w:val="10"/>
          <w:lang w:val="tr-TR"/>
        </w:rPr>
      </w:pPr>
    </w:p>
    <w:p w14:paraId="0BF6A948" w14:textId="065239B6" w:rsidR="00D93A9B" w:rsidRPr="006A162C" w:rsidRDefault="00D93A9B" w:rsidP="008765E7">
      <w:pPr>
        <w:pStyle w:val="ListParagraph"/>
        <w:numPr>
          <w:ilvl w:val="1"/>
          <w:numId w:val="19"/>
        </w:numPr>
        <w:spacing w:after="240" w:line="276" w:lineRule="auto"/>
        <w:jc w:val="both"/>
        <w:rPr>
          <w:rFonts w:ascii="Calibri" w:eastAsia="Times New Roman" w:hAnsi="Calibri" w:cs="Calibri"/>
          <w:bCs/>
          <w:sz w:val="22"/>
          <w:szCs w:val="22"/>
          <w:lang w:val="tr-TR" w:eastAsia="tr-TR"/>
        </w:rPr>
      </w:pPr>
      <w:r w:rsidRPr="006A162C">
        <w:rPr>
          <w:rFonts w:ascii="Calibri" w:eastAsia="Times New Roman" w:hAnsi="Calibri" w:cs="Calibri"/>
          <w:bCs/>
          <w:sz w:val="22"/>
          <w:szCs w:val="22"/>
          <w:lang w:val="tr-TR" w:eastAsia="tr-TR"/>
        </w:rPr>
        <w:t>Yürürlük Tarihi</w:t>
      </w:r>
      <w:r w:rsidR="006A162C" w:rsidRPr="006A162C">
        <w:rPr>
          <w:rFonts w:ascii="Calibri" w:eastAsia="Times New Roman" w:hAnsi="Calibri" w:cs="Calibri"/>
          <w:bCs/>
          <w:sz w:val="22"/>
          <w:szCs w:val="22"/>
          <w:lang w:val="tr-TR" w:eastAsia="tr-TR"/>
        </w:rPr>
        <w:t xml:space="preserve"> : </w:t>
      </w:r>
      <w:r w:rsidRPr="006A162C">
        <w:rPr>
          <w:rFonts w:ascii="Calibri" w:eastAsia="Times New Roman" w:hAnsi="Calibri" w:cs="Calibri"/>
          <w:bCs/>
          <w:sz w:val="22"/>
          <w:szCs w:val="22"/>
          <w:lang w:val="tr-TR" w:eastAsia="tr-TR"/>
        </w:rPr>
        <w:t xml:space="preserve">Bu Politika yayımlandığı anda yürürlüğe girer. </w:t>
      </w:r>
    </w:p>
    <w:p w14:paraId="10C8E6C2" w14:textId="77777777" w:rsidR="00D93A9B" w:rsidRPr="006A162C" w:rsidRDefault="00D93A9B" w:rsidP="00A557F4">
      <w:pPr>
        <w:pStyle w:val="ListParagraph"/>
        <w:spacing w:after="240" w:line="276" w:lineRule="auto"/>
        <w:ind w:left="360"/>
        <w:jc w:val="both"/>
        <w:rPr>
          <w:rFonts w:ascii="Calibri" w:hAnsi="Calibri" w:cs="Calibri"/>
          <w:bCs/>
          <w:sz w:val="10"/>
          <w:szCs w:val="10"/>
          <w:lang w:val="tr-TR"/>
        </w:rPr>
      </w:pPr>
    </w:p>
    <w:p w14:paraId="15E89076" w14:textId="222B8408" w:rsidR="2BB31200" w:rsidRPr="006A162C" w:rsidRDefault="00D93A9B" w:rsidP="00C169D3">
      <w:pPr>
        <w:pStyle w:val="ListParagraph"/>
        <w:numPr>
          <w:ilvl w:val="1"/>
          <w:numId w:val="19"/>
        </w:numPr>
        <w:spacing w:after="240" w:line="276" w:lineRule="auto"/>
        <w:jc w:val="both"/>
        <w:rPr>
          <w:rFonts w:ascii="Calibri" w:eastAsia="Times New Roman" w:hAnsi="Calibri" w:cs="Calibri"/>
          <w:sz w:val="22"/>
          <w:szCs w:val="22"/>
          <w:lang w:val="tr-TR" w:eastAsia="tr-TR"/>
        </w:rPr>
      </w:pPr>
      <w:r w:rsidRPr="006A162C">
        <w:rPr>
          <w:rFonts w:ascii="Calibri" w:eastAsia="Times New Roman" w:hAnsi="Calibri" w:cs="Calibri"/>
          <w:bCs/>
          <w:sz w:val="22"/>
          <w:szCs w:val="22"/>
          <w:lang w:val="tr-TR" w:eastAsia="tr-TR"/>
        </w:rPr>
        <w:t>Değişiklikler</w:t>
      </w:r>
      <w:r w:rsidR="006A162C" w:rsidRPr="006A162C">
        <w:rPr>
          <w:rFonts w:ascii="Calibri" w:eastAsia="Times New Roman" w:hAnsi="Calibri" w:cs="Calibri"/>
          <w:bCs/>
          <w:sz w:val="22"/>
          <w:szCs w:val="22"/>
          <w:lang w:val="tr-TR" w:eastAsia="tr-TR"/>
        </w:rPr>
        <w:t xml:space="preserve"> : </w:t>
      </w:r>
      <w:r w:rsidR="2BB31200" w:rsidRPr="006A162C">
        <w:rPr>
          <w:rFonts w:ascii="Calibri" w:eastAsia="Times New Roman" w:hAnsi="Calibri" w:cs="Calibri"/>
          <w:sz w:val="22"/>
          <w:szCs w:val="22"/>
          <w:lang w:val="tr-TR" w:eastAsia="tr-TR"/>
        </w:rPr>
        <w:t xml:space="preserve">Bu Politika’da gerçekleştirilecek değişikliklerin öncesinde, </w:t>
      </w:r>
      <w:r w:rsidR="2BB31200" w:rsidRPr="006A162C">
        <w:rPr>
          <w:rFonts w:ascii="Calibri" w:hAnsi="Calibri" w:cs="Calibri"/>
          <w:sz w:val="22"/>
          <w:szCs w:val="22"/>
          <w:lang w:val="tr-TR"/>
        </w:rPr>
        <w:t xml:space="preserve">Veri Sorumlusu İrtibat Kişisi veya Veri Yetkilisi, </w:t>
      </w:r>
      <w:r w:rsidR="00482F5A" w:rsidRPr="006A162C">
        <w:rPr>
          <w:rFonts w:ascii="Calibri" w:eastAsia="Times New Roman" w:hAnsi="Calibri" w:cs="Calibri"/>
          <w:sz w:val="22"/>
          <w:szCs w:val="22"/>
          <w:lang w:val="tr-TR"/>
        </w:rPr>
        <w:t>Veri Sorumlusu’</w:t>
      </w:r>
      <w:r w:rsidR="00482F5A" w:rsidRPr="006A162C">
        <w:rPr>
          <w:rFonts w:ascii="Calibri" w:hAnsi="Calibri" w:cs="Calibri"/>
          <w:sz w:val="22"/>
          <w:szCs w:val="22"/>
          <w:lang w:val="tr-TR"/>
        </w:rPr>
        <w:t xml:space="preserve">ndan </w:t>
      </w:r>
      <w:r w:rsidR="2BB31200" w:rsidRPr="006A162C">
        <w:rPr>
          <w:rFonts w:ascii="Calibri" w:hAnsi="Calibri" w:cs="Calibri"/>
          <w:sz w:val="22"/>
          <w:szCs w:val="22"/>
          <w:lang w:val="tr-TR"/>
        </w:rPr>
        <w:t xml:space="preserve">talepte bulunabilir. Politika değişiklikleri </w:t>
      </w:r>
      <w:r w:rsidR="00482F5A" w:rsidRPr="006A162C">
        <w:rPr>
          <w:rFonts w:ascii="Calibri" w:eastAsia="Times New Roman" w:hAnsi="Calibri" w:cs="Calibri"/>
          <w:sz w:val="22"/>
          <w:szCs w:val="22"/>
          <w:lang w:val="tr-TR"/>
        </w:rPr>
        <w:t>Veri Sorumlusu</w:t>
      </w:r>
      <w:r w:rsidR="00482F5A" w:rsidRPr="006A162C">
        <w:rPr>
          <w:rFonts w:ascii="Calibri" w:hAnsi="Calibri" w:cs="Calibri"/>
          <w:sz w:val="22"/>
          <w:szCs w:val="22"/>
          <w:lang w:val="tr-TR"/>
        </w:rPr>
        <w:t xml:space="preserve"> </w:t>
      </w:r>
      <w:r w:rsidR="2BB31200" w:rsidRPr="006A162C">
        <w:rPr>
          <w:rFonts w:ascii="Calibri" w:hAnsi="Calibri" w:cs="Calibri"/>
          <w:sz w:val="22"/>
          <w:szCs w:val="22"/>
          <w:lang w:val="tr-TR"/>
        </w:rPr>
        <w:t xml:space="preserve">tarafından </w:t>
      </w:r>
      <w:r w:rsidR="2BB31200" w:rsidRPr="006A162C">
        <w:rPr>
          <w:rFonts w:ascii="Calibri" w:eastAsia="Times New Roman" w:hAnsi="Calibri" w:cs="Calibri"/>
          <w:sz w:val="22"/>
          <w:szCs w:val="22"/>
          <w:lang w:val="tr-TR" w:eastAsia="tr-TR"/>
        </w:rPr>
        <w:t>yapılır.</w:t>
      </w:r>
    </w:p>
    <w:p w14:paraId="08AA53FF" w14:textId="5A2D62E4" w:rsidR="2BB31200" w:rsidRPr="006A162C" w:rsidRDefault="2BB31200" w:rsidP="00A557F4">
      <w:pPr>
        <w:pStyle w:val="ListParagraph"/>
        <w:spacing w:after="240" w:line="276" w:lineRule="auto"/>
        <w:ind w:left="0"/>
        <w:jc w:val="both"/>
        <w:rPr>
          <w:rFonts w:ascii="Calibri" w:hAnsi="Calibri" w:cs="Calibri"/>
          <w:sz w:val="10"/>
          <w:szCs w:val="10"/>
          <w:lang w:val="tr-TR"/>
        </w:rPr>
      </w:pPr>
    </w:p>
    <w:p w14:paraId="00740D76" w14:textId="52E87C4A" w:rsidR="00736A36" w:rsidRPr="00DF7F73" w:rsidRDefault="004D567D" w:rsidP="00A557F4">
      <w:pPr>
        <w:pStyle w:val="ListParagraph"/>
        <w:numPr>
          <w:ilvl w:val="0"/>
          <w:numId w:val="19"/>
        </w:numPr>
        <w:spacing w:after="240" w:line="276" w:lineRule="auto"/>
        <w:jc w:val="both"/>
        <w:rPr>
          <w:rFonts w:ascii="Calibri" w:eastAsia="Times New Roman" w:hAnsi="Calibri" w:cs="Calibri"/>
          <w:b/>
          <w:sz w:val="22"/>
          <w:szCs w:val="22"/>
          <w:lang w:val="tr-TR" w:eastAsia="tr-TR"/>
        </w:rPr>
      </w:pPr>
      <w:r>
        <w:rPr>
          <w:rFonts w:ascii="Calibri" w:eastAsia="Times New Roman" w:hAnsi="Calibri" w:cs="Calibri"/>
          <w:b/>
          <w:sz w:val="22"/>
          <w:szCs w:val="22"/>
          <w:lang w:val="tr-TR" w:eastAsia="tr-TR"/>
        </w:rPr>
        <w:t xml:space="preserve">Politikanın </w:t>
      </w:r>
      <w:r w:rsidR="006A162C" w:rsidRPr="00DF7F73">
        <w:rPr>
          <w:rFonts w:ascii="Calibri" w:eastAsia="Times New Roman" w:hAnsi="Calibri" w:cs="Calibri"/>
          <w:b/>
          <w:sz w:val="22"/>
          <w:szCs w:val="22"/>
          <w:lang w:val="tr-TR" w:eastAsia="tr-TR"/>
        </w:rPr>
        <w:t>Sakla</w:t>
      </w:r>
      <w:r>
        <w:rPr>
          <w:rFonts w:ascii="Calibri" w:eastAsia="Times New Roman" w:hAnsi="Calibri" w:cs="Calibri"/>
          <w:b/>
          <w:sz w:val="22"/>
          <w:szCs w:val="22"/>
          <w:lang w:val="tr-TR" w:eastAsia="tr-TR"/>
        </w:rPr>
        <w:t>n</w:t>
      </w:r>
      <w:r w:rsidR="006A162C" w:rsidRPr="00DF7F73">
        <w:rPr>
          <w:rFonts w:ascii="Calibri" w:eastAsia="Times New Roman" w:hAnsi="Calibri" w:cs="Calibri"/>
          <w:b/>
          <w:sz w:val="22"/>
          <w:szCs w:val="22"/>
          <w:lang w:val="tr-TR" w:eastAsia="tr-TR"/>
        </w:rPr>
        <w:t>ma</w:t>
      </w:r>
      <w:r>
        <w:rPr>
          <w:rFonts w:ascii="Calibri" w:eastAsia="Times New Roman" w:hAnsi="Calibri" w:cs="Calibri"/>
          <w:b/>
          <w:sz w:val="22"/>
          <w:szCs w:val="22"/>
          <w:lang w:val="tr-TR" w:eastAsia="tr-TR"/>
        </w:rPr>
        <w:t>sı</w:t>
      </w:r>
    </w:p>
    <w:p w14:paraId="4F34128F" w14:textId="77777777" w:rsidR="00D93A9B" w:rsidRPr="00751EAF" w:rsidRDefault="00D93A9B" w:rsidP="00A557F4">
      <w:pPr>
        <w:pStyle w:val="ListParagraph"/>
        <w:spacing w:after="240" w:line="276" w:lineRule="auto"/>
        <w:ind w:left="0"/>
        <w:jc w:val="both"/>
        <w:rPr>
          <w:rFonts w:ascii="Calibri" w:eastAsia="Times New Roman" w:hAnsi="Calibri" w:cs="Calibri"/>
          <w:b/>
          <w:sz w:val="10"/>
          <w:szCs w:val="10"/>
          <w:lang w:val="tr-TR" w:eastAsia="tr-TR"/>
        </w:rPr>
      </w:pPr>
    </w:p>
    <w:p w14:paraId="1BB8E978" w14:textId="69E83151" w:rsidR="00D93A9B" w:rsidRPr="00DF7F73" w:rsidRDefault="2BB31200" w:rsidP="00A557F4">
      <w:pPr>
        <w:pStyle w:val="ListParagraph"/>
        <w:spacing w:after="240" w:line="276" w:lineRule="auto"/>
        <w:ind w:left="360"/>
        <w:jc w:val="both"/>
        <w:rPr>
          <w:rFonts w:ascii="Calibri" w:eastAsia="Times New Roman" w:hAnsi="Calibri" w:cs="Calibri"/>
          <w:sz w:val="22"/>
          <w:szCs w:val="22"/>
          <w:lang w:val="tr-TR" w:eastAsia="tr-TR"/>
        </w:rPr>
      </w:pPr>
      <w:r w:rsidRPr="00DF7F73">
        <w:rPr>
          <w:rFonts w:ascii="Calibri" w:hAnsi="Calibri" w:cs="Calibri"/>
          <w:sz w:val="22"/>
          <w:szCs w:val="22"/>
          <w:lang w:val="tr-TR"/>
        </w:rPr>
        <w:t>Veri Sorumlusu</w:t>
      </w:r>
      <w:r w:rsidRPr="00DF7F73">
        <w:rPr>
          <w:rFonts w:ascii="Calibri" w:eastAsia="Times New Roman" w:hAnsi="Calibri" w:cs="Calibri"/>
          <w:sz w:val="22"/>
          <w:szCs w:val="22"/>
          <w:lang w:val="tr-TR" w:eastAsia="tr-TR"/>
        </w:rPr>
        <w:t xml:space="preserve">, bu Politika’yı yayınlamak ve saklamakla yükümlüdür. Her departman yöneticisi bu Politika’nın uygulanmasından sorumludur. Bu Politika’nın uygulanmasıyla ilgili olan sorular </w:t>
      </w:r>
      <w:r w:rsidRPr="00DF7F73">
        <w:rPr>
          <w:rFonts w:ascii="Calibri" w:hAnsi="Calibri" w:cs="Calibri"/>
          <w:sz w:val="22"/>
          <w:szCs w:val="22"/>
          <w:lang w:val="tr-TR"/>
        </w:rPr>
        <w:t xml:space="preserve">Veri Sorumlusu İrtibat Kişisi ve Veri Yetkilisi‘ne </w:t>
      </w:r>
      <w:r w:rsidRPr="00DF7F73">
        <w:rPr>
          <w:rFonts w:ascii="Calibri" w:eastAsia="Times New Roman" w:hAnsi="Calibri" w:cs="Calibri"/>
          <w:sz w:val="22"/>
          <w:szCs w:val="22"/>
          <w:lang w:val="tr-TR" w:eastAsia="tr-TR"/>
        </w:rPr>
        <w:t xml:space="preserve">yönlendirilmelidir. </w:t>
      </w:r>
    </w:p>
    <w:p w14:paraId="438F9DC1" w14:textId="77777777" w:rsidR="00612693" w:rsidRPr="006A162C" w:rsidRDefault="00612693" w:rsidP="00A557F4">
      <w:pPr>
        <w:pStyle w:val="ListParagraph"/>
        <w:spacing w:after="240" w:line="276" w:lineRule="auto"/>
        <w:ind w:left="360"/>
        <w:jc w:val="both"/>
        <w:rPr>
          <w:rFonts w:ascii="Calibri" w:hAnsi="Calibri" w:cs="Calibri"/>
          <w:b/>
          <w:sz w:val="10"/>
          <w:szCs w:val="10"/>
          <w:lang w:val="tr-TR"/>
        </w:rPr>
      </w:pPr>
    </w:p>
    <w:p w14:paraId="5C9D77F5" w14:textId="3BF4F8C0" w:rsidR="00736A36" w:rsidRPr="00DF7F73" w:rsidRDefault="006A162C" w:rsidP="00A557F4">
      <w:pPr>
        <w:pStyle w:val="ListParagraph"/>
        <w:numPr>
          <w:ilvl w:val="0"/>
          <w:numId w:val="19"/>
        </w:numPr>
        <w:spacing w:after="240" w:line="276" w:lineRule="auto"/>
        <w:jc w:val="both"/>
        <w:rPr>
          <w:rFonts w:ascii="Calibri" w:hAnsi="Calibri" w:cs="Calibri"/>
          <w:b/>
          <w:sz w:val="22"/>
          <w:szCs w:val="22"/>
          <w:lang w:val="tr-TR"/>
        </w:rPr>
      </w:pPr>
      <w:r w:rsidRPr="00DF7F73">
        <w:rPr>
          <w:rFonts w:ascii="Calibri" w:hAnsi="Calibri" w:cs="Calibri"/>
          <w:b/>
          <w:sz w:val="22"/>
          <w:szCs w:val="22"/>
          <w:lang w:val="tr-TR"/>
        </w:rPr>
        <w:t xml:space="preserve">Politikanın İhlali </w:t>
      </w:r>
      <w:r>
        <w:rPr>
          <w:rFonts w:ascii="Calibri" w:hAnsi="Calibri" w:cs="Calibri"/>
          <w:b/>
          <w:sz w:val="22"/>
          <w:szCs w:val="22"/>
          <w:lang w:val="tr-TR"/>
        </w:rPr>
        <w:t>v</w:t>
      </w:r>
      <w:r w:rsidRPr="00DF7F73">
        <w:rPr>
          <w:rFonts w:ascii="Calibri" w:hAnsi="Calibri" w:cs="Calibri"/>
          <w:b/>
          <w:sz w:val="22"/>
          <w:szCs w:val="22"/>
          <w:lang w:val="tr-TR"/>
        </w:rPr>
        <w:t>e İhlal İncelemesi</w:t>
      </w:r>
    </w:p>
    <w:p w14:paraId="1AAB5F7A" w14:textId="77777777" w:rsidR="00293B7E" w:rsidRPr="00CC46A2" w:rsidRDefault="00293B7E" w:rsidP="00A557F4">
      <w:pPr>
        <w:pStyle w:val="ListParagraph"/>
        <w:spacing w:after="240" w:line="276" w:lineRule="auto"/>
        <w:ind w:left="0"/>
        <w:jc w:val="both"/>
        <w:rPr>
          <w:rFonts w:ascii="Calibri" w:hAnsi="Calibri" w:cs="Calibri"/>
          <w:b/>
          <w:sz w:val="10"/>
          <w:szCs w:val="10"/>
          <w:lang w:val="tr-TR"/>
        </w:rPr>
      </w:pPr>
    </w:p>
    <w:p w14:paraId="3FDE2CE9" w14:textId="5096BBFE" w:rsidR="00612693" w:rsidRPr="00DF7F73" w:rsidRDefault="00D93A9B" w:rsidP="00A557F4">
      <w:pPr>
        <w:pStyle w:val="ListParagraph"/>
        <w:numPr>
          <w:ilvl w:val="2"/>
          <w:numId w:val="19"/>
        </w:numPr>
        <w:spacing w:after="240" w:line="276" w:lineRule="auto"/>
        <w:jc w:val="both"/>
        <w:rPr>
          <w:rFonts w:ascii="Calibri" w:hAnsi="Calibri" w:cs="Calibri"/>
          <w:b/>
          <w:sz w:val="22"/>
          <w:szCs w:val="22"/>
          <w:lang w:val="tr-TR"/>
        </w:rPr>
      </w:pPr>
      <w:r w:rsidRPr="00DF7F73">
        <w:rPr>
          <w:rFonts w:ascii="Calibri" w:eastAsia="Times New Roman" w:hAnsi="Calibri" w:cs="Calibri"/>
          <w:sz w:val="22"/>
          <w:szCs w:val="22"/>
          <w:lang w:val="tr-TR" w:eastAsia="tr-TR"/>
        </w:rPr>
        <w:t xml:space="preserve">Bir </w:t>
      </w:r>
      <w:r w:rsidR="00CC46A2">
        <w:rPr>
          <w:rFonts w:ascii="Calibri" w:eastAsia="Times New Roman" w:hAnsi="Calibri" w:cs="Calibri"/>
          <w:sz w:val="22"/>
          <w:szCs w:val="22"/>
          <w:lang w:val="tr-TR" w:eastAsia="tr-TR"/>
        </w:rPr>
        <w:t>ç</w:t>
      </w:r>
      <w:r w:rsidRPr="00DF7F73">
        <w:rPr>
          <w:rFonts w:ascii="Calibri" w:eastAsia="Times New Roman" w:hAnsi="Calibri" w:cs="Calibri"/>
          <w:sz w:val="22"/>
          <w:szCs w:val="22"/>
          <w:lang w:val="tr-TR" w:eastAsia="tr-TR"/>
        </w:rPr>
        <w:t>alışanın bu Politika’ya uyumu sağlayamaması halinde, departman yöneticisi tarafından aşağıdakileri belirleyebilmek adına inceleme yapılır</w:t>
      </w:r>
      <w:r w:rsidR="00612693" w:rsidRPr="00DF7F73">
        <w:rPr>
          <w:rFonts w:ascii="Calibri" w:eastAsia="Times New Roman" w:hAnsi="Calibri" w:cs="Calibri"/>
          <w:sz w:val="22"/>
          <w:szCs w:val="22"/>
          <w:lang w:val="tr-TR" w:eastAsia="tr-TR"/>
        </w:rPr>
        <w:t xml:space="preserve">. </w:t>
      </w:r>
      <w:r w:rsidRPr="00DF7F73">
        <w:rPr>
          <w:rFonts w:ascii="Calibri" w:eastAsia="Times New Roman" w:hAnsi="Calibri" w:cs="Calibri"/>
          <w:sz w:val="22"/>
          <w:szCs w:val="22"/>
          <w:lang w:val="tr-TR" w:eastAsia="tr-TR"/>
        </w:rPr>
        <w:t>Gerekli görüldüğü takdirde, Politika’nın Şirket’e etkisi değerlendirilerek ihlalinden kaynaklanan riski azaltmak için uygun düzenleyici önlemler alınır</w:t>
      </w:r>
      <w:r w:rsidR="00612693" w:rsidRPr="00DF7F73">
        <w:rPr>
          <w:rFonts w:ascii="Calibri" w:eastAsia="Times New Roman" w:hAnsi="Calibri" w:cs="Calibri"/>
          <w:sz w:val="22"/>
          <w:szCs w:val="22"/>
          <w:lang w:val="tr-TR" w:eastAsia="tr-TR"/>
        </w:rPr>
        <w:t xml:space="preserve">. </w:t>
      </w:r>
      <w:r w:rsidRPr="00DF7F73">
        <w:rPr>
          <w:rFonts w:ascii="Calibri" w:eastAsia="Times New Roman" w:hAnsi="Calibri" w:cs="Calibri"/>
          <w:sz w:val="22"/>
          <w:szCs w:val="22"/>
          <w:lang w:val="tr-TR" w:eastAsia="tr-TR"/>
        </w:rPr>
        <w:t xml:space="preserve">İhlalin ciddiyeti dikkate alınarak, </w:t>
      </w:r>
      <w:r w:rsidR="00CC46A2" w:rsidRPr="0006336E">
        <w:rPr>
          <w:rFonts w:ascii="Calibri" w:eastAsia="Times New Roman" w:hAnsi="Calibri" w:cs="Calibri"/>
          <w:sz w:val="22"/>
          <w:szCs w:val="22"/>
          <w:lang w:val="tr-TR" w:eastAsia="tr-TR"/>
        </w:rPr>
        <w:t>ç</w:t>
      </w:r>
      <w:r w:rsidRPr="0006336E">
        <w:rPr>
          <w:rFonts w:ascii="Calibri" w:eastAsia="Times New Roman" w:hAnsi="Calibri" w:cs="Calibri"/>
          <w:sz w:val="22"/>
          <w:szCs w:val="22"/>
          <w:lang w:val="tr-TR" w:eastAsia="tr-TR"/>
        </w:rPr>
        <w:t>alışanın</w:t>
      </w:r>
      <w:r w:rsidR="005466A0" w:rsidRPr="0006336E">
        <w:rPr>
          <w:rFonts w:ascii="Calibri" w:eastAsia="Times New Roman" w:hAnsi="Calibri" w:cs="Calibri"/>
          <w:sz w:val="22"/>
          <w:szCs w:val="22"/>
          <w:lang w:val="tr-TR" w:eastAsia="tr-TR"/>
        </w:rPr>
        <w:t xml:space="preserve"> </w:t>
      </w:r>
      <w:hyperlink r:id="rId12" w:anchor="search=disiplin" w:history="1">
        <w:r w:rsidR="007C178A" w:rsidRPr="0006336E">
          <w:rPr>
            <w:rStyle w:val="Hyperlink"/>
            <w:rFonts w:ascii="Calibri" w:eastAsia="Times New Roman" w:hAnsi="Calibri" w:cs="Calibri"/>
            <w:sz w:val="22"/>
            <w:szCs w:val="22"/>
            <w:lang w:val="tr-TR" w:eastAsia="tr-TR"/>
          </w:rPr>
          <w:t>“</w:t>
        </w:r>
        <w:r w:rsidR="0006336E" w:rsidRPr="0006336E">
          <w:rPr>
            <w:rStyle w:val="Hyperlink"/>
            <w:rFonts w:ascii="Calibri" w:eastAsia="Times New Roman" w:hAnsi="Calibri" w:cs="Calibri"/>
            <w:sz w:val="22"/>
            <w:szCs w:val="22"/>
            <w:lang w:val="tr-TR" w:eastAsia="tr-TR"/>
          </w:rPr>
          <w:t xml:space="preserve">ARKAS </w:t>
        </w:r>
        <w:r w:rsidR="007C178A" w:rsidRPr="0006336E">
          <w:rPr>
            <w:rStyle w:val="Hyperlink"/>
            <w:rFonts w:ascii="Calibri" w:eastAsia="Times New Roman" w:hAnsi="Calibri" w:cs="Calibri"/>
            <w:sz w:val="22"/>
            <w:szCs w:val="22"/>
            <w:lang w:val="tr-TR" w:eastAsia="tr-TR"/>
          </w:rPr>
          <w:t>Disiplin Yönetmeliği</w:t>
        </w:r>
        <w:r w:rsidR="00DD1E04" w:rsidRPr="0006336E">
          <w:rPr>
            <w:rStyle w:val="Hyperlink"/>
            <w:rFonts w:ascii="Calibri" w:eastAsia="Times New Roman" w:hAnsi="Calibri" w:cs="Calibri"/>
            <w:sz w:val="22"/>
            <w:szCs w:val="22"/>
            <w:lang w:val="tr-TR" w:eastAsia="tr-TR"/>
          </w:rPr>
          <w:t>n</w:t>
        </w:r>
        <w:r w:rsidR="0006336E" w:rsidRPr="0006336E">
          <w:rPr>
            <w:rStyle w:val="Hyperlink"/>
            <w:rFonts w:ascii="Calibri" w:eastAsia="Times New Roman" w:hAnsi="Calibri" w:cs="Calibri"/>
            <w:sz w:val="22"/>
            <w:szCs w:val="22"/>
            <w:lang w:val="tr-TR" w:eastAsia="tr-TR"/>
          </w:rPr>
          <w:t>de</w:t>
        </w:r>
        <w:r w:rsidR="007C178A" w:rsidRPr="0006336E">
          <w:rPr>
            <w:rStyle w:val="Hyperlink"/>
            <w:rFonts w:ascii="Calibri" w:eastAsia="Times New Roman" w:hAnsi="Calibri" w:cs="Calibri"/>
            <w:sz w:val="22"/>
            <w:szCs w:val="22"/>
            <w:lang w:val="tr-TR" w:eastAsia="tr-TR"/>
          </w:rPr>
          <w:t>”</w:t>
        </w:r>
      </w:hyperlink>
      <w:r w:rsidR="00DD1E04" w:rsidRPr="0006336E">
        <w:rPr>
          <w:rFonts w:ascii="Calibri" w:eastAsia="Times New Roman" w:hAnsi="Calibri" w:cs="Calibri"/>
          <w:sz w:val="22"/>
          <w:szCs w:val="22"/>
          <w:lang w:val="tr-TR" w:eastAsia="tr-TR"/>
        </w:rPr>
        <w:t xml:space="preserve"> </w:t>
      </w:r>
      <w:r w:rsidR="00E6328D">
        <w:rPr>
          <w:rFonts w:ascii="Calibri" w:eastAsia="Times New Roman" w:hAnsi="Calibri" w:cs="Calibri"/>
          <w:sz w:val="22"/>
          <w:szCs w:val="22"/>
          <w:lang w:val="tr-TR" w:eastAsia="tr-TR"/>
        </w:rPr>
        <w:lastRenderedPageBreak/>
        <w:t>yer alan bir</w:t>
      </w:r>
      <w:r w:rsidRPr="00DF7F73">
        <w:rPr>
          <w:rFonts w:ascii="Calibri" w:eastAsia="Times New Roman" w:hAnsi="Calibri" w:cs="Calibri"/>
          <w:sz w:val="22"/>
          <w:szCs w:val="22"/>
          <w:lang w:val="tr-TR" w:eastAsia="tr-TR"/>
        </w:rPr>
        <w:t xml:space="preserve"> disiplin yaptırımına (işten çıkarılma ihtimalini de içerir) tabi olup olmayacağı belirlenir.</w:t>
      </w:r>
    </w:p>
    <w:p w14:paraId="1075DE21" w14:textId="77777777" w:rsidR="00612693" w:rsidRPr="00CC46A2" w:rsidRDefault="00612693" w:rsidP="00A557F4">
      <w:pPr>
        <w:pStyle w:val="ListParagraph"/>
        <w:spacing w:after="240" w:line="276" w:lineRule="auto"/>
        <w:jc w:val="both"/>
        <w:rPr>
          <w:rFonts w:ascii="Calibri" w:hAnsi="Calibri" w:cs="Calibri"/>
          <w:b/>
          <w:sz w:val="10"/>
          <w:szCs w:val="10"/>
          <w:lang w:val="tr-TR"/>
        </w:rPr>
      </w:pPr>
    </w:p>
    <w:p w14:paraId="23822308" w14:textId="24F22953" w:rsidR="00D93A9B" w:rsidRPr="00DF7F73" w:rsidRDefault="2BB31200" w:rsidP="00A557F4">
      <w:pPr>
        <w:pStyle w:val="ListParagraph"/>
        <w:numPr>
          <w:ilvl w:val="2"/>
          <w:numId w:val="19"/>
        </w:numPr>
        <w:spacing w:after="240" w:line="276" w:lineRule="auto"/>
        <w:jc w:val="both"/>
        <w:rPr>
          <w:rFonts w:ascii="Calibri" w:hAnsi="Calibri" w:cs="Calibri"/>
          <w:b/>
          <w:sz w:val="22"/>
          <w:szCs w:val="22"/>
          <w:lang w:val="tr-TR"/>
        </w:rPr>
      </w:pPr>
      <w:r w:rsidRPr="00DF7F73">
        <w:rPr>
          <w:rFonts w:ascii="Calibri" w:eastAsia="Times New Roman" w:hAnsi="Calibri" w:cs="Calibri"/>
          <w:sz w:val="22"/>
          <w:szCs w:val="22"/>
          <w:lang w:val="tr-TR" w:eastAsia="tr-TR"/>
        </w:rPr>
        <w:t xml:space="preserve">İhlali takip eden eylemlerin uygun olduğuna karar verilmesi halinde, departman yöneticisi </w:t>
      </w:r>
      <w:r w:rsidRPr="00DF7F73">
        <w:rPr>
          <w:rFonts w:ascii="Calibri" w:hAnsi="Calibri" w:cs="Calibri"/>
          <w:sz w:val="22"/>
          <w:szCs w:val="22"/>
          <w:lang w:val="tr-TR"/>
        </w:rPr>
        <w:t xml:space="preserve">Veri Sorumlusu İrtibat Kişisi, Üst Yönetim ve İnsan Kaynakları Direktörlüğü </w:t>
      </w:r>
      <w:r w:rsidRPr="00DF7F73">
        <w:rPr>
          <w:rFonts w:ascii="Calibri" w:eastAsia="Times New Roman" w:hAnsi="Calibri" w:cs="Calibri"/>
          <w:sz w:val="22"/>
          <w:szCs w:val="22"/>
          <w:lang w:val="tr-TR" w:eastAsia="tr-TR"/>
        </w:rPr>
        <w:t xml:space="preserve">ile bağlantıya geçer ve gerekli eylemleri uygulamak için harekete geçer. </w:t>
      </w:r>
    </w:p>
    <w:p w14:paraId="47445544" w14:textId="77A3CA27" w:rsidR="00293B7E" w:rsidRPr="00DF7F73" w:rsidRDefault="00293B7E" w:rsidP="00A557F4">
      <w:pPr>
        <w:pStyle w:val="ListParagraph"/>
        <w:spacing w:after="240" w:line="276" w:lineRule="auto"/>
        <w:ind w:left="0"/>
        <w:jc w:val="both"/>
        <w:rPr>
          <w:rFonts w:ascii="Calibri" w:eastAsia="Times New Roman" w:hAnsi="Calibri" w:cs="Calibri"/>
          <w:b/>
          <w:sz w:val="22"/>
          <w:szCs w:val="22"/>
          <w:lang w:val="tr-TR" w:eastAsia="tr-TR"/>
        </w:rPr>
      </w:pPr>
    </w:p>
    <w:p w14:paraId="618F4096" w14:textId="2A7C9D9C" w:rsidR="00612693" w:rsidRDefault="00612693" w:rsidP="00A557F4">
      <w:pPr>
        <w:pStyle w:val="ListParagraph"/>
        <w:spacing w:after="240" w:line="276" w:lineRule="auto"/>
        <w:ind w:left="0"/>
        <w:jc w:val="both"/>
        <w:rPr>
          <w:rFonts w:ascii="Calibri" w:eastAsia="Times New Roman" w:hAnsi="Calibri" w:cs="Calibri"/>
          <w:b/>
          <w:sz w:val="22"/>
          <w:szCs w:val="22"/>
          <w:lang w:val="tr-TR" w:eastAsia="tr-TR"/>
        </w:rPr>
      </w:pPr>
    </w:p>
    <w:p w14:paraId="09B731E8" w14:textId="540248A7"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76AA116C" w14:textId="756B4581"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2F566E02" w14:textId="21C71E37"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6EDEF580" w14:textId="7A7D2150"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2D73F6F8" w14:textId="54D65A24"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3E4CECF2" w14:textId="282ADFE6"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0FDC482F" w14:textId="10C9ED72"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2DA6F4FF" w14:textId="7911B885"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37E0B702" w14:textId="42D9A8C2"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332BFCEF" w14:textId="39932A3A"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5DC7BEE5" w14:textId="52F35080"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5B641B43" w14:textId="2A76AE3C"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260705EC" w14:textId="767AE534"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63B7FE1D" w14:textId="249C930D"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25C21E82" w14:textId="23193154"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18861DAA" w14:textId="6C2CB46F"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0A12F093" w14:textId="13A400C3"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15BDE5A6" w14:textId="311FDC9C"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2E5F1534" w14:textId="10BD3F24"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472BF3FC" w14:textId="7C3BF551"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233F1E69" w14:textId="477E70E5"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58BDD75C" w14:textId="05FBB9EB"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25182984" w14:textId="2AFD68D3"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56AB1F26" w14:textId="7DD6CCFE"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34832476" w14:textId="261A83D5"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6240485C" w14:textId="5724E449"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3D56AFD1" w14:textId="41A3C2F6"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427B2FA2" w14:textId="0ADF32A5"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2FA6A0C9" w14:textId="26730561"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25A22338" w14:textId="582DF209"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75AB232D" w14:textId="4171625E"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35D79514" w14:textId="2A7EED72"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6267E556" w14:textId="46D5F38D"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18ED43DD" w14:textId="61512E61" w:rsidR="009C0C1D"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026D28D1" w14:textId="77777777" w:rsidR="009C0C1D" w:rsidRPr="00DF7F73" w:rsidRDefault="009C0C1D" w:rsidP="00A557F4">
      <w:pPr>
        <w:pStyle w:val="ListParagraph"/>
        <w:spacing w:after="240" w:line="276" w:lineRule="auto"/>
        <w:ind w:left="0"/>
        <w:jc w:val="both"/>
        <w:rPr>
          <w:rFonts w:ascii="Calibri" w:eastAsia="Times New Roman" w:hAnsi="Calibri" w:cs="Calibri"/>
          <w:b/>
          <w:sz w:val="22"/>
          <w:szCs w:val="22"/>
          <w:lang w:val="tr-TR" w:eastAsia="tr-TR"/>
        </w:rPr>
      </w:pPr>
    </w:p>
    <w:p w14:paraId="4C81B2EB" w14:textId="77777777" w:rsidR="003B016B" w:rsidRPr="00DF7F73" w:rsidRDefault="003B016B" w:rsidP="00A557F4">
      <w:pPr>
        <w:pStyle w:val="ListParagraph"/>
        <w:spacing w:after="240" w:line="276" w:lineRule="auto"/>
        <w:ind w:left="0"/>
        <w:jc w:val="both"/>
        <w:rPr>
          <w:rFonts w:ascii="Calibri" w:eastAsia="Times New Roman" w:hAnsi="Calibri" w:cs="Calibri"/>
          <w:b/>
          <w:sz w:val="22"/>
          <w:szCs w:val="22"/>
          <w:lang w:val="tr-TR" w:eastAsia="tr-TR"/>
        </w:rPr>
      </w:pPr>
    </w:p>
    <w:p w14:paraId="634C69D2" w14:textId="4089E2DD" w:rsidR="00D93A9B" w:rsidRPr="00CC46A2" w:rsidRDefault="00D93A9B" w:rsidP="00A557F4">
      <w:pPr>
        <w:pStyle w:val="ListParagraph"/>
        <w:spacing w:after="240" w:line="276" w:lineRule="auto"/>
        <w:ind w:left="0"/>
        <w:jc w:val="both"/>
        <w:rPr>
          <w:rFonts w:ascii="Calibri" w:eastAsia="Times New Roman" w:hAnsi="Calibri" w:cs="Calibri"/>
          <w:b/>
          <w:color w:val="000000" w:themeColor="text1"/>
          <w:sz w:val="22"/>
          <w:szCs w:val="22"/>
          <w:lang w:val="tr-TR" w:eastAsia="tr-TR"/>
        </w:rPr>
      </w:pPr>
      <w:r w:rsidRPr="00CC46A2">
        <w:rPr>
          <w:rFonts w:ascii="Calibri" w:eastAsia="Times New Roman" w:hAnsi="Calibri" w:cs="Calibri"/>
          <w:b/>
          <w:color w:val="000000" w:themeColor="text1"/>
          <w:sz w:val="22"/>
          <w:szCs w:val="22"/>
          <w:lang w:val="tr-TR" w:eastAsia="tr-TR"/>
        </w:rPr>
        <w:lastRenderedPageBreak/>
        <w:t>EK</w:t>
      </w:r>
      <w:r w:rsidR="00293B7E" w:rsidRPr="00CC46A2">
        <w:rPr>
          <w:rFonts w:ascii="Calibri" w:eastAsia="Times New Roman" w:hAnsi="Calibri" w:cs="Calibri"/>
          <w:b/>
          <w:color w:val="000000" w:themeColor="text1"/>
          <w:sz w:val="22"/>
          <w:szCs w:val="22"/>
          <w:lang w:val="tr-TR" w:eastAsia="tr-TR"/>
        </w:rPr>
        <w:t>-</w:t>
      </w:r>
      <w:r w:rsidRPr="00CC46A2">
        <w:rPr>
          <w:rFonts w:ascii="Calibri" w:eastAsia="Times New Roman" w:hAnsi="Calibri" w:cs="Calibri"/>
          <w:b/>
          <w:color w:val="000000" w:themeColor="text1"/>
          <w:sz w:val="22"/>
          <w:szCs w:val="22"/>
          <w:lang w:val="tr-TR" w:eastAsia="tr-TR"/>
        </w:rPr>
        <w:t xml:space="preserve">A </w:t>
      </w:r>
      <w:r w:rsidR="00293B7E" w:rsidRPr="00CC46A2">
        <w:rPr>
          <w:rFonts w:ascii="Calibri" w:eastAsia="Times New Roman" w:hAnsi="Calibri" w:cs="Calibri"/>
          <w:b/>
          <w:color w:val="000000" w:themeColor="text1"/>
          <w:sz w:val="22"/>
          <w:szCs w:val="22"/>
          <w:lang w:val="tr-TR" w:eastAsia="tr-TR"/>
        </w:rPr>
        <w:t xml:space="preserve">/ </w:t>
      </w:r>
      <w:r w:rsidR="00CC46A2" w:rsidRPr="00CC46A2">
        <w:rPr>
          <w:rFonts w:ascii="Calibri" w:eastAsia="Times New Roman" w:hAnsi="Calibri" w:cs="Calibri"/>
          <w:b/>
          <w:color w:val="000000" w:themeColor="text1"/>
          <w:sz w:val="22"/>
          <w:szCs w:val="22"/>
          <w:lang w:val="tr-TR" w:eastAsia="tr-TR"/>
        </w:rPr>
        <w:t>Saklama ve İmha Süreleri Tablosu</w:t>
      </w:r>
    </w:p>
    <w:p w14:paraId="72841050" w14:textId="5A5F48F2" w:rsidR="005F7F89" w:rsidRPr="00DF7F73" w:rsidRDefault="005F7F89" w:rsidP="00A557F4">
      <w:pPr>
        <w:pStyle w:val="ListParagraph"/>
        <w:spacing w:after="240" w:line="276" w:lineRule="auto"/>
        <w:ind w:left="0"/>
        <w:jc w:val="both"/>
        <w:rPr>
          <w:rFonts w:ascii="Calibri" w:eastAsia="Times New Roman" w:hAnsi="Calibri" w:cs="Calibri"/>
          <w:b/>
          <w:color w:val="FF0000"/>
          <w:sz w:val="22"/>
          <w:szCs w:val="22"/>
          <w:lang w:val="tr-TR" w:eastAsia="tr-TR"/>
        </w:rPr>
      </w:pPr>
    </w:p>
    <w:tbl>
      <w:tblPr>
        <w:tblW w:w="9918" w:type="dxa"/>
        <w:tblCellMar>
          <w:left w:w="70" w:type="dxa"/>
          <w:right w:w="70" w:type="dxa"/>
        </w:tblCellMar>
        <w:tblLook w:val="04A0" w:firstRow="1" w:lastRow="0" w:firstColumn="1" w:lastColumn="0" w:noHBand="0" w:noVBand="1"/>
      </w:tblPr>
      <w:tblGrid>
        <w:gridCol w:w="2440"/>
        <w:gridCol w:w="3940"/>
        <w:gridCol w:w="3538"/>
      </w:tblGrid>
      <w:tr w:rsidR="00D871A2" w:rsidRPr="00DF7F73" w14:paraId="43345AA0" w14:textId="77777777" w:rsidTr="00E96AAD">
        <w:trPr>
          <w:trHeight w:val="54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0BAF5" w14:textId="77777777" w:rsidR="00755C05" w:rsidRPr="00CC46A2" w:rsidRDefault="00755C05" w:rsidP="00A557F4">
            <w:pPr>
              <w:spacing w:after="0" w:line="240" w:lineRule="auto"/>
              <w:jc w:val="both"/>
              <w:rPr>
                <w:rFonts w:ascii="Calibri" w:eastAsia="Times New Roman" w:hAnsi="Calibri" w:cs="Calibri"/>
                <w:b/>
                <w:bCs/>
                <w:color w:val="000000" w:themeColor="text1"/>
                <w:lang w:val="tr-TR" w:eastAsia="tr-TR"/>
              </w:rPr>
            </w:pPr>
            <w:r w:rsidRPr="00CC46A2">
              <w:rPr>
                <w:rFonts w:ascii="Calibri" w:eastAsia="Times New Roman" w:hAnsi="Calibri" w:cs="Calibri"/>
                <w:b/>
                <w:bCs/>
                <w:color w:val="000000" w:themeColor="text1"/>
                <w:lang w:val="tr-TR" w:eastAsia="tr-TR"/>
              </w:rPr>
              <w:t>SÜREÇ</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17010181" w14:textId="77777777" w:rsidR="00755C05" w:rsidRPr="00CC46A2" w:rsidRDefault="00755C05" w:rsidP="00A557F4">
            <w:pPr>
              <w:spacing w:after="0" w:line="240" w:lineRule="auto"/>
              <w:jc w:val="both"/>
              <w:rPr>
                <w:rFonts w:ascii="Calibri" w:eastAsia="Times New Roman" w:hAnsi="Calibri" w:cs="Calibri"/>
                <w:b/>
                <w:bCs/>
                <w:color w:val="000000" w:themeColor="text1"/>
                <w:lang w:val="tr-TR" w:eastAsia="tr-TR"/>
              </w:rPr>
            </w:pPr>
            <w:r w:rsidRPr="00CC46A2">
              <w:rPr>
                <w:rFonts w:ascii="Calibri" w:eastAsia="Times New Roman" w:hAnsi="Calibri" w:cs="Calibri"/>
                <w:b/>
                <w:bCs/>
                <w:color w:val="000000" w:themeColor="text1"/>
                <w:lang w:val="tr-TR" w:eastAsia="tr-TR"/>
              </w:rPr>
              <w:t>SAKLAMA SÜRESİ</w:t>
            </w:r>
          </w:p>
        </w:tc>
        <w:tc>
          <w:tcPr>
            <w:tcW w:w="3538" w:type="dxa"/>
            <w:tcBorders>
              <w:top w:val="single" w:sz="4" w:space="0" w:color="auto"/>
              <w:left w:val="nil"/>
              <w:bottom w:val="single" w:sz="4" w:space="0" w:color="auto"/>
              <w:right w:val="single" w:sz="4" w:space="0" w:color="auto"/>
            </w:tcBorders>
            <w:shd w:val="clear" w:color="auto" w:fill="auto"/>
            <w:vAlign w:val="center"/>
            <w:hideMark/>
          </w:tcPr>
          <w:p w14:paraId="1CA363B2" w14:textId="77777777" w:rsidR="00755C05" w:rsidRPr="00CC46A2" w:rsidRDefault="00755C05" w:rsidP="00A557F4">
            <w:pPr>
              <w:spacing w:after="0" w:line="240" w:lineRule="auto"/>
              <w:jc w:val="both"/>
              <w:rPr>
                <w:rFonts w:ascii="Calibri" w:eastAsia="Times New Roman" w:hAnsi="Calibri" w:cs="Calibri"/>
                <w:b/>
                <w:bCs/>
                <w:color w:val="000000" w:themeColor="text1"/>
                <w:lang w:val="tr-TR" w:eastAsia="tr-TR"/>
              </w:rPr>
            </w:pPr>
            <w:r w:rsidRPr="00CC46A2">
              <w:rPr>
                <w:rFonts w:ascii="Calibri" w:eastAsia="Times New Roman" w:hAnsi="Calibri" w:cs="Calibri"/>
                <w:b/>
                <w:bCs/>
                <w:color w:val="000000" w:themeColor="text1"/>
                <w:lang w:val="tr-TR" w:eastAsia="tr-TR"/>
              </w:rPr>
              <w:t>İMHA SÜRESİ</w:t>
            </w:r>
          </w:p>
        </w:tc>
      </w:tr>
      <w:tr w:rsidR="00D871A2" w:rsidRPr="004C0F5A" w14:paraId="4EF942C4" w14:textId="77777777" w:rsidTr="00E96AAD">
        <w:trPr>
          <w:trHeight w:val="636"/>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4A857BBC" w14:textId="77777777" w:rsidR="00755C05" w:rsidRPr="00CC46A2" w:rsidRDefault="00755C05" w:rsidP="00367C7D">
            <w:pPr>
              <w:spacing w:after="0" w:line="240" w:lineRule="auto"/>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İş Sağlığı Güvenliği Süreçlerinin Yürütülmesi</w:t>
            </w:r>
          </w:p>
        </w:tc>
        <w:tc>
          <w:tcPr>
            <w:tcW w:w="3940" w:type="dxa"/>
            <w:tcBorders>
              <w:top w:val="nil"/>
              <w:left w:val="nil"/>
              <w:bottom w:val="single" w:sz="4" w:space="0" w:color="auto"/>
              <w:right w:val="single" w:sz="4" w:space="0" w:color="auto"/>
            </w:tcBorders>
            <w:shd w:val="clear" w:color="auto" w:fill="auto"/>
            <w:vAlign w:val="center"/>
            <w:hideMark/>
          </w:tcPr>
          <w:p w14:paraId="7DE8C817" w14:textId="77777777"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İş ilişkisinin sona ermesinden itibaren 10 yıl</w:t>
            </w:r>
          </w:p>
        </w:tc>
        <w:tc>
          <w:tcPr>
            <w:tcW w:w="3538" w:type="dxa"/>
            <w:tcBorders>
              <w:top w:val="nil"/>
              <w:left w:val="nil"/>
              <w:bottom w:val="single" w:sz="4" w:space="0" w:color="auto"/>
              <w:right w:val="single" w:sz="4" w:space="0" w:color="auto"/>
            </w:tcBorders>
            <w:shd w:val="clear" w:color="auto" w:fill="auto"/>
            <w:vAlign w:val="center"/>
            <w:hideMark/>
          </w:tcPr>
          <w:p w14:paraId="665110AA" w14:textId="77777777"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Saklama süresinin bitimini takip eden</w:t>
            </w:r>
            <w:r w:rsidRPr="00CC46A2">
              <w:rPr>
                <w:rFonts w:ascii="Calibri" w:eastAsia="Times New Roman" w:hAnsi="Calibri" w:cs="Calibri"/>
                <w:color w:val="000000" w:themeColor="text1"/>
                <w:lang w:val="tr-TR" w:eastAsia="tr-TR"/>
              </w:rPr>
              <w:br/>
              <w:t>ilk periyodik imha süresinde</w:t>
            </w:r>
          </w:p>
        </w:tc>
      </w:tr>
      <w:tr w:rsidR="00D871A2" w:rsidRPr="004C0F5A" w14:paraId="340AE71C" w14:textId="77777777" w:rsidTr="00E96AAD">
        <w:trPr>
          <w:trHeight w:val="636"/>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4B834074" w14:textId="77777777" w:rsidR="00755C05" w:rsidRPr="00CC46A2" w:rsidRDefault="00755C05" w:rsidP="00367C7D">
            <w:pPr>
              <w:spacing w:after="0" w:line="240" w:lineRule="auto"/>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Sözleşmelerin Süreçlerinin Yürütülmesi</w:t>
            </w:r>
          </w:p>
        </w:tc>
        <w:tc>
          <w:tcPr>
            <w:tcW w:w="3940" w:type="dxa"/>
            <w:tcBorders>
              <w:top w:val="nil"/>
              <w:left w:val="nil"/>
              <w:bottom w:val="single" w:sz="4" w:space="0" w:color="auto"/>
              <w:right w:val="single" w:sz="4" w:space="0" w:color="auto"/>
            </w:tcBorders>
            <w:shd w:val="clear" w:color="auto" w:fill="auto"/>
            <w:vAlign w:val="center"/>
            <w:hideMark/>
          </w:tcPr>
          <w:p w14:paraId="054C8786" w14:textId="77777777"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İş ilişkisinin sona ermesinden itibaren 10 yıl</w:t>
            </w:r>
          </w:p>
        </w:tc>
        <w:tc>
          <w:tcPr>
            <w:tcW w:w="3538" w:type="dxa"/>
            <w:tcBorders>
              <w:top w:val="nil"/>
              <w:left w:val="nil"/>
              <w:bottom w:val="single" w:sz="4" w:space="0" w:color="auto"/>
              <w:right w:val="single" w:sz="4" w:space="0" w:color="auto"/>
            </w:tcBorders>
            <w:shd w:val="clear" w:color="auto" w:fill="auto"/>
            <w:vAlign w:val="center"/>
            <w:hideMark/>
          </w:tcPr>
          <w:p w14:paraId="63F7C9F0" w14:textId="77777777"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Saklama süresinin bitimini takip eden</w:t>
            </w:r>
            <w:r w:rsidRPr="00CC46A2">
              <w:rPr>
                <w:rFonts w:ascii="Calibri" w:eastAsia="Times New Roman" w:hAnsi="Calibri" w:cs="Calibri"/>
                <w:color w:val="000000" w:themeColor="text1"/>
                <w:lang w:val="tr-TR" w:eastAsia="tr-TR"/>
              </w:rPr>
              <w:br/>
              <w:t>ilk periyodik imha süresinde</w:t>
            </w:r>
          </w:p>
        </w:tc>
      </w:tr>
      <w:tr w:rsidR="00D871A2" w:rsidRPr="004C0F5A" w14:paraId="4CE9AB8B" w14:textId="77777777" w:rsidTr="00E96AAD">
        <w:trPr>
          <w:trHeight w:val="636"/>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2150FEBB" w14:textId="77777777" w:rsidR="00755C05" w:rsidRPr="00CC46A2" w:rsidRDefault="00755C05" w:rsidP="00367C7D">
            <w:pPr>
              <w:spacing w:after="0" w:line="240" w:lineRule="auto"/>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İletişim Faaliyetlerinin Yürütülmesi</w:t>
            </w:r>
          </w:p>
        </w:tc>
        <w:tc>
          <w:tcPr>
            <w:tcW w:w="3940" w:type="dxa"/>
            <w:tcBorders>
              <w:top w:val="nil"/>
              <w:left w:val="nil"/>
              <w:bottom w:val="single" w:sz="4" w:space="0" w:color="auto"/>
              <w:right w:val="single" w:sz="4" w:space="0" w:color="auto"/>
            </w:tcBorders>
            <w:shd w:val="clear" w:color="auto" w:fill="auto"/>
            <w:vAlign w:val="center"/>
            <w:hideMark/>
          </w:tcPr>
          <w:p w14:paraId="3B491271" w14:textId="77777777"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İş ilişkisinin sona ermesinden itibaren 10 yıl</w:t>
            </w:r>
          </w:p>
        </w:tc>
        <w:tc>
          <w:tcPr>
            <w:tcW w:w="3538" w:type="dxa"/>
            <w:tcBorders>
              <w:top w:val="nil"/>
              <w:left w:val="nil"/>
              <w:bottom w:val="single" w:sz="4" w:space="0" w:color="auto"/>
              <w:right w:val="single" w:sz="4" w:space="0" w:color="auto"/>
            </w:tcBorders>
            <w:shd w:val="clear" w:color="auto" w:fill="auto"/>
            <w:vAlign w:val="center"/>
            <w:hideMark/>
          </w:tcPr>
          <w:p w14:paraId="7D554FF7" w14:textId="77777777"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Saklama süresinin bitimini takip eden</w:t>
            </w:r>
            <w:r w:rsidRPr="00CC46A2">
              <w:rPr>
                <w:rFonts w:ascii="Calibri" w:eastAsia="Times New Roman" w:hAnsi="Calibri" w:cs="Calibri"/>
                <w:color w:val="000000" w:themeColor="text1"/>
                <w:lang w:val="tr-TR" w:eastAsia="tr-TR"/>
              </w:rPr>
              <w:br/>
              <w:t>ilk periyodik imha süresinde</w:t>
            </w:r>
          </w:p>
        </w:tc>
      </w:tr>
      <w:tr w:rsidR="00D871A2" w:rsidRPr="004C0F5A" w14:paraId="44E94102" w14:textId="77777777" w:rsidTr="00E96AAD">
        <w:trPr>
          <w:trHeight w:val="636"/>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3B66D43B" w14:textId="77777777" w:rsidR="00755C05" w:rsidRPr="00CC46A2" w:rsidRDefault="00755C05" w:rsidP="00367C7D">
            <w:pPr>
              <w:spacing w:after="0" w:line="240" w:lineRule="auto"/>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İnsan Kaynakları Süreçlerinin Yürütülmesi</w:t>
            </w:r>
          </w:p>
        </w:tc>
        <w:tc>
          <w:tcPr>
            <w:tcW w:w="3940" w:type="dxa"/>
            <w:tcBorders>
              <w:top w:val="nil"/>
              <w:left w:val="nil"/>
              <w:bottom w:val="single" w:sz="4" w:space="0" w:color="auto"/>
              <w:right w:val="single" w:sz="4" w:space="0" w:color="auto"/>
            </w:tcBorders>
            <w:shd w:val="clear" w:color="auto" w:fill="auto"/>
            <w:vAlign w:val="center"/>
            <w:hideMark/>
          </w:tcPr>
          <w:p w14:paraId="72E8A203" w14:textId="77777777"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İş ilişkisinin sona ermesinden itibaren 15 yıl</w:t>
            </w:r>
          </w:p>
        </w:tc>
        <w:tc>
          <w:tcPr>
            <w:tcW w:w="3538" w:type="dxa"/>
            <w:tcBorders>
              <w:top w:val="nil"/>
              <w:left w:val="nil"/>
              <w:bottom w:val="single" w:sz="4" w:space="0" w:color="auto"/>
              <w:right w:val="single" w:sz="4" w:space="0" w:color="auto"/>
            </w:tcBorders>
            <w:shd w:val="clear" w:color="auto" w:fill="auto"/>
            <w:vAlign w:val="center"/>
            <w:hideMark/>
          </w:tcPr>
          <w:p w14:paraId="619C5156" w14:textId="77777777"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Saklama süresinin bitimini takip eden</w:t>
            </w:r>
            <w:r w:rsidRPr="00CC46A2">
              <w:rPr>
                <w:rFonts w:ascii="Calibri" w:eastAsia="Times New Roman" w:hAnsi="Calibri" w:cs="Calibri"/>
                <w:color w:val="000000" w:themeColor="text1"/>
                <w:lang w:val="tr-TR" w:eastAsia="tr-TR"/>
              </w:rPr>
              <w:br/>
              <w:t>ilk periyodik imha süresinde</w:t>
            </w:r>
          </w:p>
        </w:tc>
      </w:tr>
      <w:tr w:rsidR="00D871A2" w:rsidRPr="004C0F5A" w14:paraId="63FF8BC1" w14:textId="77777777" w:rsidTr="00E96AAD">
        <w:trPr>
          <w:trHeight w:val="636"/>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436FD1BA" w14:textId="77777777" w:rsidR="00755C05" w:rsidRPr="00CC46A2" w:rsidRDefault="00755C05" w:rsidP="00367C7D">
            <w:pPr>
              <w:spacing w:after="0" w:line="240" w:lineRule="auto"/>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Çalışan Adaylarına İlişkin Süreçlerin Yürütülmesi</w:t>
            </w:r>
          </w:p>
        </w:tc>
        <w:tc>
          <w:tcPr>
            <w:tcW w:w="3940" w:type="dxa"/>
            <w:tcBorders>
              <w:top w:val="nil"/>
              <w:left w:val="nil"/>
              <w:bottom w:val="single" w:sz="4" w:space="0" w:color="auto"/>
              <w:right w:val="single" w:sz="4" w:space="0" w:color="auto"/>
            </w:tcBorders>
            <w:shd w:val="clear" w:color="auto" w:fill="auto"/>
            <w:vAlign w:val="center"/>
            <w:hideMark/>
          </w:tcPr>
          <w:p w14:paraId="33CDAAE8" w14:textId="77777777"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Başvuru sürecinin sona ermesinden itibaren 1 yıl</w:t>
            </w:r>
          </w:p>
        </w:tc>
        <w:tc>
          <w:tcPr>
            <w:tcW w:w="3538" w:type="dxa"/>
            <w:tcBorders>
              <w:top w:val="nil"/>
              <w:left w:val="nil"/>
              <w:bottom w:val="single" w:sz="4" w:space="0" w:color="auto"/>
              <w:right w:val="single" w:sz="4" w:space="0" w:color="auto"/>
            </w:tcBorders>
            <w:shd w:val="clear" w:color="auto" w:fill="auto"/>
            <w:vAlign w:val="center"/>
            <w:hideMark/>
          </w:tcPr>
          <w:p w14:paraId="7422540E" w14:textId="77777777"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Saklama süresinin bitimini takip eden</w:t>
            </w:r>
            <w:r w:rsidRPr="00CC46A2">
              <w:rPr>
                <w:rFonts w:ascii="Calibri" w:eastAsia="Times New Roman" w:hAnsi="Calibri" w:cs="Calibri"/>
                <w:color w:val="000000" w:themeColor="text1"/>
                <w:lang w:val="tr-TR" w:eastAsia="tr-TR"/>
              </w:rPr>
              <w:br/>
              <w:t>ilk periyodik imha süresinde</w:t>
            </w:r>
          </w:p>
        </w:tc>
      </w:tr>
      <w:tr w:rsidR="00D871A2" w:rsidRPr="004C0F5A" w14:paraId="4ED3F1F8" w14:textId="77777777" w:rsidTr="00E96AAD">
        <w:trPr>
          <w:trHeight w:val="636"/>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5DA14FE4" w14:textId="3F33CD7C" w:rsidR="00755C05" w:rsidRPr="00CC46A2" w:rsidRDefault="00C26746" w:rsidP="00367C7D">
            <w:pPr>
              <w:spacing w:after="0" w:line="240" w:lineRule="auto"/>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Siber Güvenlik Olay</w:t>
            </w:r>
            <w:r w:rsidR="00755C05" w:rsidRPr="00CC46A2">
              <w:rPr>
                <w:rFonts w:ascii="Calibri" w:eastAsia="Times New Roman" w:hAnsi="Calibri" w:cs="Calibri"/>
                <w:color w:val="000000" w:themeColor="text1"/>
                <w:lang w:val="tr-TR" w:eastAsia="tr-TR"/>
              </w:rPr>
              <w:t xml:space="preserve"> Yönetimi</w:t>
            </w:r>
          </w:p>
        </w:tc>
        <w:tc>
          <w:tcPr>
            <w:tcW w:w="3940" w:type="dxa"/>
            <w:tcBorders>
              <w:top w:val="nil"/>
              <w:left w:val="nil"/>
              <w:bottom w:val="single" w:sz="4" w:space="0" w:color="auto"/>
              <w:right w:val="single" w:sz="4" w:space="0" w:color="auto"/>
            </w:tcBorders>
            <w:shd w:val="clear" w:color="auto" w:fill="auto"/>
            <w:vAlign w:val="center"/>
            <w:hideMark/>
          </w:tcPr>
          <w:p w14:paraId="1082C36F" w14:textId="7ED37775"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 </w:t>
            </w:r>
            <w:r w:rsidR="00C26746" w:rsidRPr="00CC46A2">
              <w:rPr>
                <w:rFonts w:ascii="Calibri" w:eastAsia="Times New Roman" w:hAnsi="Calibri" w:cs="Calibri"/>
                <w:color w:val="000000" w:themeColor="text1"/>
                <w:lang w:val="tr-TR" w:eastAsia="tr-TR"/>
              </w:rPr>
              <w:t>Kayıt altına alınmasını takiben 5 yıl</w:t>
            </w:r>
          </w:p>
        </w:tc>
        <w:tc>
          <w:tcPr>
            <w:tcW w:w="3538" w:type="dxa"/>
            <w:tcBorders>
              <w:top w:val="nil"/>
              <w:left w:val="nil"/>
              <w:bottom w:val="single" w:sz="4" w:space="0" w:color="auto"/>
              <w:right w:val="single" w:sz="4" w:space="0" w:color="auto"/>
            </w:tcBorders>
            <w:shd w:val="clear" w:color="auto" w:fill="auto"/>
            <w:vAlign w:val="center"/>
            <w:hideMark/>
          </w:tcPr>
          <w:p w14:paraId="0390387E" w14:textId="77777777"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Saklama süresinin bitimini takip eden</w:t>
            </w:r>
            <w:r w:rsidRPr="00CC46A2">
              <w:rPr>
                <w:rFonts w:ascii="Calibri" w:eastAsia="Times New Roman" w:hAnsi="Calibri" w:cs="Calibri"/>
                <w:color w:val="000000" w:themeColor="text1"/>
                <w:lang w:val="tr-TR" w:eastAsia="tr-TR"/>
              </w:rPr>
              <w:br/>
              <w:t>ilk periyodik imha süresinde</w:t>
            </w:r>
          </w:p>
        </w:tc>
      </w:tr>
      <w:tr w:rsidR="00D871A2" w:rsidRPr="004C0F5A" w14:paraId="2962C032" w14:textId="77777777" w:rsidTr="00E96AAD">
        <w:trPr>
          <w:trHeight w:val="636"/>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33F699C6" w14:textId="77777777" w:rsidR="00755C05" w:rsidRPr="00CC46A2" w:rsidRDefault="00755C05" w:rsidP="00367C7D">
            <w:pPr>
              <w:spacing w:after="0" w:line="240" w:lineRule="auto"/>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Donanım ve Yazılıma Erişim Süreçlerinin Yürütülmesi</w:t>
            </w:r>
          </w:p>
        </w:tc>
        <w:tc>
          <w:tcPr>
            <w:tcW w:w="3940" w:type="dxa"/>
            <w:tcBorders>
              <w:top w:val="nil"/>
              <w:left w:val="nil"/>
              <w:bottom w:val="single" w:sz="4" w:space="0" w:color="auto"/>
              <w:right w:val="single" w:sz="4" w:space="0" w:color="auto"/>
            </w:tcBorders>
            <w:shd w:val="clear" w:color="auto" w:fill="auto"/>
            <w:vAlign w:val="center"/>
            <w:hideMark/>
          </w:tcPr>
          <w:p w14:paraId="1676233D" w14:textId="76FCE366" w:rsidR="00755C05" w:rsidRPr="00CC46A2" w:rsidRDefault="00367C7D"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 xml:space="preserve">Kayıt altına alınmasını takiben </w:t>
            </w:r>
            <w:r w:rsidR="00C26746" w:rsidRPr="00CC46A2">
              <w:rPr>
                <w:rFonts w:ascii="Calibri" w:eastAsia="Times New Roman" w:hAnsi="Calibri" w:cs="Calibri"/>
                <w:color w:val="000000" w:themeColor="text1"/>
                <w:lang w:val="tr-TR" w:eastAsia="tr-TR"/>
              </w:rPr>
              <w:t>2</w:t>
            </w:r>
            <w:r w:rsidRPr="00CC46A2">
              <w:rPr>
                <w:rFonts w:ascii="Calibri" w:eastAsia="Times New Roman" w:hAnsi="Calibri" w:cs="Calibri"/>
                <w:color w:val="000000" w:themeColor="text1"/>
                <w:lang w:val="tr-TR" w:eastAsia="tr-TR"/>
              </w:rPr>
              <w:t xml:space="preserve"> yıl</w:t>
            </w:r>
          </w:p>
        </w:tc>
        <w:tc>
          <w:tcPr>
            <w:tcW w:w="3538" w:type="dxa"/>
            <w:tcBorders>
              <w:top w:val="nil"/>
              <w:left w:val="nil"/>
              <w:bottom w:val="single" w:sz="4" w:space="0" w:color="auto"/>
              <w:right w:val="single" w:sz="4" w:space="0" w:color="auto"/>
            </w:tcBorders>
            <w:shd w:val="clear" w:color="auto" w:fill="auto"/>
            <w:vAlign w:val="center"/>
            <w:hideMark/>
          </w:tcPr>
          <w:p w14:paraId="4D329AA0" w14:textId="77777777"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Saklama süresinin bitimini takip eden</w:t>
            </w:r>
            <w:r w:rsidRPr="00CC46A2">
              <w:rPr>
                <w:rFonts w:ascii="Calibri" w:eastAsia="Times New Roman" w:hAnsi="Calibri" w:cs="Calibri"/>
                <w:color w:val="000000" w:themeColor="text1"/>
                <w:lang w:val="tr-TR" w:eastAsia="tr-TR"/>
              </w:rPr>
              <w:br/>
              <w:t>ilk periyodik imha süresinde</w:t>
            </w:r>
          </w:p>
        </w:tc>
      </w:tr>
      <w:tr w:rsidR="00D871A2" w:rsidRPr="004C0F5A" w14:paraId="0B9D86F1" w14:textId="77777777" w:rsidTr="00E96AAD">
        <w:trPr>
          <w:trHeight w:val="636"/>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4C74105C" w14:textId="77777777" w:rsidR="00755C05" w:rsidRPr="00CC46A2" w:rsidRDefault="00755C05" w:rsidP="00367C7D">
            <w:pPr>
              <w:spacing w:after="0" w:line="240" w:lineRule="auto"/>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Ziyaretçi ve Toplantı Katılımcıların Kaydı</w:t>
            </w:r>
          </w:p>
        </w:tc>
        <w:tc>
          <w:tcPr>
            <w:tcW w:w="3940" w:type="dxa"/>
            <w:tcBorders>
              <w:top w:val="nil"/>
              <w:left w:val="nil"/>
              <w:bottom w:val="single" w:sz="4" w:space="0" w:color="auto"/>
              <w:right w:val="single" w:sz="4" w:space="0" w:color="auto"/>
            </w:tcBorders>
            <w:shd w:val="clear" w:color="auto" w:fill="auto"/>
            <w:vAlign w:val="center"/>
            <w:hideMark/>
          </w:tcPr>
          <w:p w14:paraId="1BA47D3B" w14:textId="6B3B4C98"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Etkinliğin sona ermesini takiben 2 yıl</w:t>
            </w:r>
          </w:p>
        </w:tc>
        <w:tc>
          <w:tcPr>
            <w:tcW w:w="3538" w:type="dxa"/>
            <w:tcBorders>
              <w:top w:val="nil"/>
              <w:left w:val="nil"/>
              <w:bottom w:val="single" w:sz="4" w:space="0" w:color="auto"/>
              <w:right w:val="single" w:sz="4" w:space="0" w:color="auto"/>
            </w:tcBorders>
            <w:shd w:val="clear" w:color="auto" w:fill="auto"/>
            <w:vAlign w:val="center"/>
            <w:hideMark/>
          </w:tcPr>
          <w:p w14:paraId="1064F1D1" w14:textId="77777777"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Saklama süresinin bitimini takip eden</w:t>
            </w:r>
            <w:r w:rsidRPr="00CC46A2">
              <w:rPr>
                <w:rFonts w:ascii="Calibri" w:eastAsia="Times New Roman" w:hAnsi="Calibri" w:cs="Calibri"/>
                <w:color w:val="000000" w:themeColor="text1"/>
                <w:lang w:val="tr-TR" w:eastAsia="tr-TR"/>
              </w:rPr>
              <w:br/>
              <w:t>ilk periyodik imha süresinde</w:t>
            </w:r>
          </w:p>
        </w:tc>
      </w:tr>
      <w:tr w:rsidR="00D871A2" w:rsidRPr="004C0F5A" w14:paraId="341F8E55" w14:textId="77777777" w:rsidTr="00E96AAD">
        <w:trPr>
          <w:trHeight w:val="636"/>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354E7EE1" w14:textId="77777777" w:rsidR="00755C05" w:rsidRPr="00CC46A2" w:rsidRDefault="00755C05" w:rsidP="00367C7D">
            <w:pPr>
              <w:spacing w:after="0" w:line="240" w:lineRule="auto"/>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Kamera Kayıtları</w:t>
            </w:r>
          </w:p>
        </w:tc>
        <w:tc>
          <w:tcPr>
            <w:tcW w:w="3940" w:type="dxa"/>
            <w:tcBorders>
              <w:top w:val="nil"/>
              <w:left w:val="nil"/>
              <w:bottom w:val="single" w:sz="4" w:space="0" w:color="auto"/>
              <w:right w:val="single" w:sz="4" w:space="0" w:color="auto"/>
            </w:tcBorders>
            <w:shd w:val="clear" w:color="auto" w:fill="auto"/>
            <w:vAlign w:val="center"/>
            <w:hideMark/>
          </w:tcPr>
          <w:p w14:paraId="1F66417A" w14:textId="77777777"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Kayıt altına alınmasını takiben 1 yıl</w:t>
            </w:r>
          </w:p>
        </w:tc>
        <w:tc>
          <w:tcPr>
            <w:tcW w:w="3538" w:type="dxa"/>
            <w:tcBorders>
              <w:top w:val="nil"/>
              <w:left w:val="nil"/>
              <w:bottom w:val="single" w:sz="4" w:space="0" w:color="auto"/>
              <w:right w:val="single" w:sz="4" w:space="0" w:color="auto"/>
            </w:tcBorders>
            <w:shd w:val="clear" w:color="auto" w:fill="auto"/>
            <w:vAlign w:val="center"/>
            <w:hideMark/>
          </w:tcPr>
          <w:p w14:paraId="30EAA097" w14:textId="77777777"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Saklama süresinin bitimini takip eden</w:t>
            </w:r>
            <w:r w:rsidRPr="00CC46A2">
              <w:rPr>
                <w:rFonts w:ascii="Calibri" w:eastAsia="Times New Roman" w:hAnsi="Calibri" w:cs="Calibri"/>
                <w:color w:val="000000" w:themeColor="text1"/>
                <w:lang w:val="tr-TR" w:eastAsia="tr-TR"/>
              </w:rPr>
              <w:br/>
              <w:t>ilk periyodik imha süresinde</w:t>
            </w:r>
          </w:p>
        </w:tc>
      </w:tr>
      <w:tr w:rsidR="00D871A2" w:rsidRPr="004C0F5A" w14:paraId="7EF46821" w14:textId="77777777" w:rsidTr="00E96AAD">
        <w:trPr>
          <w:trHeight w:val="636"/>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39A425AD" w14:textId="77777777" w:rsidR="00755C05" w:rsidRPr="00CC46A2" w:rsidRDefault="00755C05" w:rsidP="00367C7D">
            <w:pPr>
              <w:spacing w:after="0" w:line="240" w:lineRule="auto"/>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Müşteri Verileri</w:t>
            </w:r>
          </w:p>
        </w:tc>
        <w:tc>
          <w:tcPr>
            <w:tcW w:w="3940" w:type="dxa"/>
            <w:tcBorders>
              <w:top w:val="nil"/>
              <w:left w:val="nil"/>
              <w:bottom w:val="single" w:sz="4" w:space="0" w:color="auto"/>
              <w:right w:val="single" w:sz="4" w:space="0" w:color="auto"/>
            </w:tcBorders>
            <w:shd w:val="clear" w:color="auto" w:fill="auto"/>
            <w:vAlign w:val="center"/>
            <w:hideMark/>
          </w:tcPr>
          <w:p w14:paraId="69462CAC" w14:textId="77777777"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İş ilişkisinin sona ermesinden itibaren 10 yıl</w:t>
            </w:r>
          </w:p>
        </w:tc>
        <w:tc>
          <w:tcPr>
            <w:tcW w:w="3538" w:type="dxa"/>
            <w:tcBorders>
              <w:top w:val="nil"/>
              <w:left w:val="nil"/>
              <w:bottom w:val="single" w:sz="4" w:space="0" w:color="auto"/>
              <w:right w:val="single" w:sz="4" w:space="0" w:color="auto"/>
            </w:tcBorders>
            <w:shd w:val="clear" w:color="auto" w:fill="auto"/>
            <w:vAlign w:val="center"/>
            <w:hideMark/>
          </w:tcPr>
          <w:p w14:paraId="442C9F9F" w14:textId="77777777"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Saklama süresinin bitimini takip eden</w:t>
            </w:r>
            <w:r w:rsidRPr="00CC46A2">
              <w:rPr>
                <w:rFonts w:ascii="Calibri" w:eastAsia="Times New Roman" w:hAnsi="Calibri" w:cs="Calibri"/>
                <w:color w:val="000000" w:themeColor="text1"/>
                <w:lang w:val="tr-TR" w:eastAsia="tr-TR"/>
              </w:rPr>
              <w:br/>
              <w:t>ilk periyodik imha süresinde</w:t>
            </w:r>
          </w:p>
        </w:tc>
      </w:tr>
      <w:tr w:rsidR="00D871A2" w:rsidRPr="004C0F5A" w14:paraId="70B99714" w14:textId="77777777" w:rsidTr="00E96AAD">
        <w:trPr>
          <w:trHeight w:val="636"/>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014BC43C" w14:textId="0143D718" w:rsidR="00755C05" w:rsidRPr="00CC46A2" w:rsidRDefault="00755C05" w:rsidP="00367C7D">
            <w:pPr>
              <w:spacing w:after="0" w:line="240" w:lineRule="auto"/>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Tedarik Süreçlerinin Yürütülmesi</w:t>
            </w:r>
          </w:p>
        </w:tc>
        <w:tc>
          <w:tcPr>
            <w:tcW w:w="3940" w:type="dxa"/>
            <w:tcBorders>
              <w:top w:val="nil"/>
              <w:left w:val="nil"/>
              <w:bottom w:val="single" w:sz="4" w:space="0" w:color="auto"/>
              <w:right w:val="single" w:sz="4" w:space="0" w:color="auto"/>
            </w:tcBorders>
            <w:shd w:val="clear" w:color="auto" w:fill="auto"/>
            <w:vAlign w:val="center"/>
            <w:hideMark/>
          </w:tcPr>
          <w:p w14:paraId="52B3EA38" w14:textId="77777777"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İş ilişkisinin sona ermesinden itibaren 10 yıl</w:t>
            </w:r>
          </w:p>
        </w:tc>
        <w:tc>
          <w:tcPr>
            <w:tcW w:w="3538" w:type="dxa"/>
            <w:tcBorders>
              <w:top w:val="nil"/>
              <w:left w:val="nil"/>
              <w:bottom w:val="single" w:sz="4" w:space="0" w:color="auto"/>
              <w:right w:val="single" w:sz="4" w:space="0" w:color="auto"/>
            </w:tcBorders>
            <w:shd w:val="clear" w:color="auto" w:fill="auto"/>
            <w:vAlign w:val="center"/>
            <w:hideMark/>
          </w:tcPr>
          <w:p w14:paraId="5B2D3791" w14:textId="77777777"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Saklama süresinin bitimini takip eden</w:t>
            </w:r>
            <w:r w:rsidRPr="00CC46A2">
              <w:rPr>
                <w:rFonts w:ascii="Calibri" w:eastAsia="Times New Roman" w:hAnsi="Calibri" w:cs="Calibri"/>
                <w:color w:val="000000" w:themeColor="text1"/>
                <w:lang w:val="tr-TR" w:eastAsia="tr-TR"/>
              </w:rPr>
              <w:br/>
              <w:t>ilk periyodik imha süresinde</w:t>
            </w:r>
          </w:p>
        </w:tc>
      </w:tr>
      <w:tr w:rsidR="00D871A2" w:rsidRPr="004C0F5A" w14:paraId="6ECBF7C5" w14:textId="77777777" w:rsidTr="00E96AAD">
        <w:trPr>
          <w:trHeight w:val="636"/>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1AE5DF91" w14:textId="77777777" w:rsidR="00755C05" w:rsidRPr="00CC46A2" w:rsidRDefault="00755C05" w:rsidP="00367C7D">
            <w:pPr>
              <w:spacing w:after="0" w:line="240" w:lineRule="auto"/>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Muhasebe ve Finans Süreçlerinin Yürütülmesi</w:t>
            </w:r>
          </w:p>
        </w:tc>
        <w:tc>
          <w:tcPr>
            <w:tcW w:w="3940" w:type="dxa"/>
            <w:tcBorders>
              <w:top w:val="nil"/>
              <w:left w:val="nil"/>
              <w:bottom w:val="single" w:sz="4" w:space="0" w:color="auto"/>
              <w:right w:val="single" w:sz="4" w:space="0" w:color="auto"/>
            </w:tcBorders>
            <w:shd w:val="clear" w:color="auto" w:fill="auto"/>
            <w:vAlign w:val="center"/>
            <w:hideMark/>
          </w:tcPr>
          <w:p w14:paraId="7FBE768B" w14:textId="77777777"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Kayıt altına alınmasını takiben 15 yıl</w:t>
            </w:r>
          </w:p>
        </w:tc>
        <w:tc>
          <w:tcPr>
            <w:tcW w:w="3538" w:type="dxa"/>
            <w:tcBorders>
              <w:top w:val="nil"/>
              <w:left w:val="nil"/>
              <w:bottom w:val="single" w:sz="4" w:space="0" w:color="auto"/>
              <w:right w:val="single" w:sz="4" w:space="0" w:color="auto"/>
            </w:tcBorders>
            <w:shd w:val="clear" w:color="auto" w:fill="auto"/>
            <w:vAlign w:val="center"/>
            <w:hideMark/>
          </w:tcPr>
          <w:p w14:paraId="48D6AD87" w14:textId="77777777"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Saklama süresinin bitimini takip eden</w:t>
            </w:r>
            <w:r w:rsidRPr="00CC46A2">
              <w:rPr>
                <w:rFonts w:ascii="Calibri" w:eastAsia="Times New Roman" w:hAnsi="Calibri" w:cs="Calibri"/>
                <w:color w:val="000000" w:themeColor="text1"/>
                <w:lang w:val="tr-TR" w:eastAsia="tr-TR"/>
              </w:rPr>
              <w:br/>
              <w:t>ilk periyodik imha süresinde</w:t>
            </w:r>
          </w:p>
        </w:tc>
      </w:tr>
      <w:tr w:rsidR="00D871A2" w:rsidRPr="004C0F5A" w14:paraId="464352B2" w14:textId="77777777" w:rsidTr="00E96AAD">
        <w:trPr>
          <w:trHeight w:val="528"/>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21ED37B4" w14:textId="77777777" w:rsidR="00755C05" w:rsidRPr="00CC46A2" w:rsidRDefault="00755C05" w:rsidP="00367C7D">
            <w:pPr>
              <w:spacing w:after="0" w:line="240" w:lineRule="auto"/>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Genel Kurul ve Yönetim Kurulu İşlemleri</w:t>
            </w:r>
          </w:p>
        </w:tc>
        <w:tc>
          <w:tcPr>
            <w:tcW w:w="3940" w:type="dxa"/>
            <w:tcBorders>
              <w:top w:val="nil"/>
              <w:left w:val="nil"/>
              <w:bottom w:val="single" w:sz="4" w:space="0" w:color="auto"/>
              <w:right w:val="single" w:sz="4" w:space="0" w:color="auto"/>
            </w:tcBorders>
            <w:shd w:val="clear" w:color="auto" w:fill="auto"/>
            <w:vAlign w:val="center"/>
            <w:hideMark/>
          </w:tcPr>
          <w:p w14:paraId="247EC70A" w14:textId="77777777"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Kayıt altına alınmasını takiben 10 yıl</w:t>
            </w:r>
          </w:p>
        </w:tc>
        <w:tc>
          <w:tcPr>
            <w:tcW w:w="3538" w:type="dxa"/>
            <w:tcBorders>
              <w:top w:val="nil"/>
              <w:left w:val="nil"/>
              <w:bottom w:val="single" w:sz="4" w:space="0" w:color="auto"/>
              <w:right w:val="single" w:sz="4" w:space="0" w:color="auto"/>
            </w:tcBorders>
            <w:shd w:val="clear" w:color="auto" w:fill="auto"/>
            <w:vAlign w:val="center"/>
            <w:hideMark/>
          </w:tcPr>
          <w:p w14:paraId="2EA68B86" w14:textId="77777777"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Saklama süresinin bitimini takip eden</w:t>
            </w:r>
            <w:r w:rsidRPr="00CC46A2">
              <w:rPr>
                <w:rFonts w:ascii="Calibri" w:eastAsia="Times New Roman" w:hAnsi="Calibri" w:cs="Calibri"/>
                <w:color w:val="000000" w:themeColor="text1"/>
                <w:lang w:val="tr-TR" w:eastAsia="tr-TR"/>
              </w:rPr>
              <w:br/>
              <w:t>ilk periyodik imha süresinde</w:t>
            </w:r>
          </w:p>
        </w:tc>
      </w:tr>
      <w:tr w:rsidR="00D871A2" w:rsidRPr="004C0F5A" w14:paraId="44A40D2E" w14:textId="77777777" w:rsidTr="00E96AAD">
        <w:trPr>
          <w:trHeight w:val="528"/>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1FC8474A" w14:textId="77777777" w:rsidR="00755C05" w:rsidRPr="00CC46A2" w:rsidRDefault="00755C05" w:rsidP="00367C7D">
            <w:pPr>
              <w:spacing w:after="0" w:line="240" w:lineRule="auto"/>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Resmi ve Hukuki İşlemlerin Yürütülmesi</w:t>
            </w:r>
          </w:p>
        </w:tc>
        <w:tc>
          <w:tcPr>
            <w:tcW w:w="3940" w:type="dxa"/>
            <w:tcBorders>
              <w:top w:val="nil"/>
              <w:left w:val="nil"/>
              <w:bottom w:val="single" w:sz="4" w:space="0" w:color="auto"/>
              <w:right w:val="single" w:sz="4" w:space="0" w:color="auto"/>
            </w:tcBorders>
            <w:shd w:val="clear" w:color="auto" w:fill="auto"/>
            <w:vAlign w:val="center"/>
            <w:hideMark/>
          </w:tcPr>
          <w:p w14:paraId="6163A671" w14:textId="77777777"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Hukuki ilişkinin sona ermesinden itibaren 20 yıl</w:t>
            </w:r>
          </w:p>
        </w:tc>
        <w:tc>
          <w:tcPr>
            <w:tcW w:w="3538" w:type="dxa"/>
            <w:tcBorders>
              <w:top w:val="nil"/>
              <w:left w:val="nil"/>
              <w:bottom w:val="single" w:sz="4" w:space="0" w:color="auto"/>
              <w:right w:val="single" w:sz="4" w:space="0" w:color="auto"/>
            </w:tcBorders>
            <w:shd w:val="clear" w:color="auto" w:fill="auto"/>
            <w:vAlign w:val="center"/>
            <w:hideMark/>
          </w:tcPr>
          <w:p w14:paraId="46F51E9B" w14:textId="77777777"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Saklama süresinin bitimini takip eden</w:t>
            </w:r>
            <w:r w:rsidRPr="00CC46A2">
              <w:rPr>
                <w:rFonts w:ascii="Calibri" w:eastAsia="Times New Roman" w:hAnsi="Calibri" w:cs="Calibri"/>
                <w:color w:val="000000" w:themeColor="text1"/>
                <w:lang w:val="tr-TR" w:eastAsia="tr-TR"/>
              </w:rPr>
              <w:br/>
              <w:t>ilk periyodik imha süresinde</w:t>
            </w:r>
          </w:p>
        </w:tc>
      </w:tr>
      <w:tr w:rsidR="00D871A2" w:rsidRPr="004C0F5A" w14:paraId="1F2E8173" w14:textId="77777777" w:rsidTr="00E96AAD">
        <w:trPr>
          <w:trHeight w:val="576"/>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649A74A0" w14:textId="77777777" w:rsidR="00755C05" w:rsidRPr="00CC46A2" w:rsidRDefault="00755C05" w:rsidP="00367C7D">
            <w:pPr>
              <w:spacing w:after="0" w:line="240" w:lineRule="auto"/>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Seyahat Süreçleri</w:t>
            </w:r>
          </w:p>
        </w:tc>
        <w:tc>
          <w:tcPr>
            <w:tcW w:w="3940" w:type="dxa"/>
            <w:tcBorders>
              <w:top w:val="nil"/>
              <w:left w:val="nil"/>
              <w:bottom w:val="single" w:sz="4" w:space="0" w:color="auto"/>
              <w:right w:val="single" w:sz="4" w:space="0" w:color="auto"/>
            </w:tcBorders>
            <w:shd w:val="clear" w:color="auto" w:fill="auto"/>
            <w:vAlign w:val="center"/>
            <w:hideMark/>
          </w:tcPr>
          <w:p w14:paraId="147912F1" w14:textId="77777777"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Seyahatin sona ermesinden itibaren 1 yıl</w:t>
            </w:r>
          </w:p>
        </w:tc>
        <w:tc>
          <w:tcPr>
            <w:tcW w:w="3538" w:type="dxa"/>
            <w:tcBorders>
              <w:top w:val="nil"/>
              <w:left w:val="nil"/>
              <w:bottom w:val="single" w:sz="4" w:space="0" w:color="auto"/>
              <w:right w:val="single" w:sz="4" w:space="0" w:color="auto"/>
            </w:tcBorders>
            <w:shd w:val="clear" w:color="auto" w:fill="auto"/>
            <w:vAlign w:val="center"/>
            <w:hideMark/>
          </w:tcPr>
          <w:p w14:paraId="03D861D9" w14:textId="77777777"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Saklama süresinin bitimini takip eden</w:t>
            </w:r>
            <w:r w:rsidRPr="00CC46A2">
              <w:rPr>
                <w:rFonts w:ascii="Calibri" w:eastAsia="Times New Roman" w:hAnsi="Calibri" w:cs="Calibri"/>
                <w:color w:val="000000" w:themeColor="text1"/>
                <w:lang w:val="tr-TR" w:eastAsia="tr-TR"/>
              </w:rPr>
              <w:br/>
              <w:t>ilk periyodik imha süresinde</w:t>
            </w:r>
          </w:p>
        </w:tc>
      </w:tr>
      <w:tr w:rsidR="00755C05" w:rsidRPr="004C0F5A" w14:paraId="319D271F" w14:textId="77777777" w:rsidTr="00E96AAD">
        <w:trPr>
          <w:trHeight w:val="528"/>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5628D46B" w14:textId="77777777" w:rsidR="00755C05" w:rsidRPr="00CC46A2" w:rsidRDefault="00755C05" w:rsidP="00367C7D">
            <w:pPr>
              <w:spacing w:after="0" w:line="240" w:lineRule="auto"/>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Posta, Kargo, Gönderi Kayıtları</w:t>
            </w:r>
          </w:p>
        </w:tc>
        <w:tc>
          <w:tcPr>
            <w:tcW w:w="3940" w:type="dxa"/>
            <w:tcBorders>
              <w:top w:val="nil"/>
              <w:left w:val="nil"/>
              <w:bottom w:val="single" w:sz="4" w:space="0" w:color="auto"/>
              <w:right w:val="single" w:sz="4" w:space="0" w:color="auto"/>
            </w:tcBorders>
            <w:shd w:val="clear" w:color="auto" w:fill="auto"/>
            <w:vAlign w:val="center"/>
            <w:hideMark/>
          </w:tcPr>
          <w:p w14:paraId="7769FD2F" w14:textId="77777777"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Kayıt altına alınmasını takiben 5 yıl</w:t>
            </w:r>
          </w:p>
        </w:tc>
        <w:tc>
          <w:tcPr>
            <w:tcW w:w="3538" w:type="dxa"/>
            <w:tcBorders>
              <w:top w:val="nil"/>
              <w:left w:val="nil"/>
              <w:bottom w:val="single" w:sz="4" w:space="0" w:color="auto"/>
              <w:right w:val="single" w:sz="4" w:space="0" w:color="auto"/>
            </w:tcBorders>
            <w:shd w:val="clear" w:color="auto" w:fill="auto"/>
            <w:vAlign w:val="center"/>
            <w:hideMark/>
          </w:tcPr>
          <w:p w14:paraId="3822FEFE" w14:textId="77777777" w:rsidR="00755C05" w:rsidRPr="00CC46A2" w:rsidRDefault="00755C05"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Saklama süresinin bitimini takip eden</w:t>
            </w:r>
            <w:r w:rsidRPr="00CC46A2">
              <w:rPr>
                <w:rFonts w:ascii="Calibri" w:eastAsia="Times New Roman" w:hAnsi="Calibri" w:cs="Calibri"/>
                <w:color w:val="000000" w:themeColor="text1"/>
                <w:lang w:val="tr-TR" w:eastAsia="tr-TR"/>
              </w:rPr>
              <w:br/>
              <w:t>ilk periyodik imha süresinde</w:t>
            </w:r>
          </w:p>
        </w:tc>
      </w:tr>
    </w:tbl>
    <w:p w14:paraId="147E4B87" w14:textId="4C2424D4" w:rsidR="00FF3802" w:rsidRPr="00DF7F73" w:rsidRDefault="00FF3802" w:rsidP="00A557F4">
      <w:pPr>
        <w:pStyle w:val="ListParagraph"/>
        <w:spacing w:after="240" w:line="276" w:lineRule="auto"/>
        <w:ind w:left="0"/>
        <w:jc w:val="both"/>
        <w:rPr>
          <w:rFonts w:ascii="Calibri" w:eastAsia="Times New Roman" w:hAnsi="Calibri" w:cs="Calibri"/>
          <w:b/>
          <w:color w:val="FF0000"/>
          <w:sz w:val="22"/>
          <w:szCs w:val="22"/>
          <w:lang w:val="tr-TR" w:eastAsia="tr-TR"/>
        </w:rPr>
      </w:pPr>
    </w:p>
    <w:p w14:paraId="21A5A7FE" w14:textId="77777777" w:rsidR="00FF3802" w:rsidRPr="00DF7F73" w:rsidRDefault="00FF3802" w:rsidP="00A557F4">
      <w:pPr>
        <w:pStyle w:val="ListParagraph"/>
        <w:spacing w:after="240" w:line="276" w:lineRule="auto"/>
        <w:ind w:left="0"/>
        <w:jc w:val="both"/>
        <w:rPr>
          <w:rFonts w:ascii="Calibri" w:eastAsia="Times New Roman" w:hAnsi="Calibri" w:cs="Calibri"/>
          <w:b/>
          <w:color w:val="FF0000"/>
          <w:sz w:val="22"/>
          <w:szCs w:val="22"/>
          <w:lang w:val="tr-TR" w:eastAsia="tr-TR"/>
        </w:rPr>
      </w:pPr>
    </w:p>
    <w:p w14:paraId="7FB5986A" w14:textId="28AD7751" w:rsidR="005F7F89" w:rsidRDefault="005F7F89" w:rsidP="00A557F4">
      <w:pPr>
        <w:pStyle w:val="ListParagraph"/>
        <w:spacing w:after="240" w:line="276" w:lineRule="auto"/>
        <w:ind w:left="0"/>
        <w:jc w:val="both"/>
        <w:rPr>
          <w:rFonts w:ascii="Calibri" w:eastAsia="Times New Roman" w:hAnsi="Calibri" w:cs="Calibri"/>
          <w:i/>
          <w:color w:val="FF0000"/>
          <w:sz w:val="22"/>
          <w:szCs w:val="22"/>
          <w:lang w:val="tr-TR" w:eastAsia="tr-TR"/>
        </w:rPr>
      </w:pPr>
    </w:p>
    <w:p w14:paraId="21C73485" w14:textId="7236A0D7" w:rsidR="00E96AAD" w:rsidRDefault="00E96AAD" w:rsidP="00A557F4">
      <w:pPr>
        <w:pStyle w:val="ListParagraph"/>
        <w:spacing w:after="240" w:line="276" w:lineRule="auto"/>
        <w:ind w:left="0"/>
        <w:jc w:val="both"/>
        <w:rPr>
          <w:rFonts w:ascii="Calibri" w:eastAsia="Times New Roman" w:hAnsi="Calibri" w:cs="Calibri"/>
          <w:i/>
          <w:color w:val="FF0000"/>
          <w:sz w:val="22"/>
          <w:szCs w:val="22"/>
          <w:lang w:val="tr-TR" w:eastAsia="tr-TR"/>
        </w:rPr>
      </w:pPr>
    </w:p>
    <w:p w14:paraId="34C53FBB" w14:textId="77777777" w:rsidR="00E96AAD" w:rsidRPr="00DF7F73" w:rsidRDefault="00E96AAD" w:rsidP="00A557F4">
      <w:pPr>
        <w:pStyle w:val="ListParagraph"/>
        <w:spacing w:after="240" w:line="276" w:lineRule="auto"/>
        <w:ind w:left="0"/>
        <w:jc w:val="both"/>
        <w:rPr>
          <w:rFonts w:ascii="Calibri" w:eastAsia="Times New Roman" w:hAnsi="Calibri" w:cs="Calibri"/>
          <w:i/>
          <w:color w:val="FF0000"/>
          <w:sz w:val="22"/>
          <w:szCs w:val="22"/>
          <w:lang w:val="tr-TR" w:eastAsia="tr-TR"/>
        </w:rPr>
      </w:pPr>
    </w:p>
    <w:p w14:paraId="1EABA3D8" w14:textId="39B95E00" w:rsidR="005F7F89" w:rsidRPr="00DF7F73" w:rsidRDefault="005F7F89" w:rsidP="00A557F4">
      <w:pPr>
        <w:pStyle w:val="ListParagraph"/>
        <w:spacing w:after="240" w:line="276" w:lineRule="auto"/>
        <w:ind w:left="0"/>
        <w:jc w:val="both"/>
        <w:rPr>
          <w:rFonts w:ascii="Calibri" w:eastAsia="Times New Roman" w:hAnsi="Calibri" w:cs="Calibri"/>
          <w:b/>
          <w:sz w:val="22"/>
          <w:szCs w:val="22"/>
          <w:lang w:val="tr-TR" w:eastAsia="tr-TR"/>
        </w:rPr>
      </w:pPr>
    </w:p>
    <w:p w14:paraId="2A89C29B" w14:textId="068639A3" w:rsidR="2BB31200" w:rsidRPr="00DF7F73" w:rsidRDefault="2BB31200" w:rsidP="00A557F4">
      <w:pPr>
        <w:spacing w:after="240" w:line="276" w:lineRule="auto"/>
        <w:jc w:val="both"/>
        <w:rPr>
          <w:rFonts w:ascii="Calibri" w:eastAsia="Times New Roman" w:hAnsi="Calibri" w:cs="Calibri"/>
          <w:b/>
          <w:bCs/>
          <w:color w:val="FF0000"/>
          <w:lang w:val="tr-TR" w:eastAsia="tr-TR"/>
        </w:rPr>
      </w:pPr>
      <w:r w:rsidRPr="00CC46A2">
        <w:rPr>
          <w:rFonts w:ascii="Calibri" w:eastAsia="Times New Roman" w:hAnsi="Calibri" w:cs="Calibri"/>
          <w:b/>
          <w:bCs/>
          <w:color w:val="000000" w:themeColor="text1"/>
          <w:lang w:val="tr-TR" w:eastAsia="tr-TR"/>
        </w:rPr>
        <w:lastRenderedPageBreak/>
        <w:t>EK</w:t>
      </w:r>
      <w:r w:rsidR="00CC46A2">
        <w:rPr>
          <w:rFonts w:ascii="Calibri" w:eastAsia="Times New Roman" w:hAnsi="Calibri" w:cs="Calibri"/>
          <w:b/>
          <w:bCs/>
          <w:color w:val="000000" w:themeColor="text1"/>
          <w:lang w:val="tr-TR" w:eastAsia="tr-TR"/>
        </w:rPr>
        <w:t>-</w:t>
      </w:r>
      <w:r w:rsidRPr="00CC46A2">
        <w:rPr>
          <w:rFonts w:ascii="Calibri" w:eastAsia="Times New Roman" w:hAnsi="Calibri" w:cs="Calibri"/>
          <w:b/>
          <w:bCs/>
          <w:color w:val="000000" w:themeColor="text1"/>
          <w:lang w:val="tr-TR" w:eastAsia="tr-TR"/>
        </w:rPr>
        <w:t xml:space="preserve">B </w:t>
      </w:r>
      <w:r w:rsidR="00CC46A2">
        <w:rPr>
          <w:rFonts w:ascii="Calibri" w:eastAsia="Times New Roman" w:hAnsi="Calibri" w:cs="Calibri"/>
          <w:b/>
          <w:bCs/>
          <w:color w:val="000000" w:themeColor="text1"/>
          <w:lang w:val="tr-TR" w:eastAsia="tr-TR"/>
        </w:rPr>
        <w:t>/</w:t>
      </w:r>
      <w:r w:rsidRPr="00CC46A2">
        <w:rPr>
          <w:rFonts w:ascii="Calibri" w:eastAsia="Times New Roman" w:hAnsi="Calibri" w:cs="Calibri"/>
          <w:b/>
          <w:bCs/>
          <w:color w:val="000000" w:themeColor="text1"/>
          <w:lang w:val="tr-TR" w:eastAsia="tr-TR"/>
        </w:rPr>
        <w:t xml:space="preserve"> </w:t>
      </w:r>
      <w:r w:rsidR="00CC46A2" w:rsidRPr="00CC46A2">
        <w:rPr>
          <w:rFonts w:ascii="Calibri" w:hAnsi="Calibri" w:cs="Calibri"/>
          <w:b/>
          <w:bCs/>
          <w:color w:val="000000" w:themeColor="text1"/>
          <w:lang w:val="tr-TR" w:eastAsia="tr-TR"/>
        </w:rPr>
        <w:t xml:space="preserve">Saklama </w:t>
      </w:r>
      <w:r w:rsidR="00CC46A2">
        <w:rPr>
          <w:rFonts w:ascii="Calibri" w:hAnsi="Calibri" w:cs="Calibri"/>
          <w:b/>
          <w:bCs/>
          <w:color w:val="000000" w:themeColor="text1"/>
          <w:lang w:val="tr-TR" w:eastAsia="tr-TR"/>
        </w:rPr>
        <w:t>v</w:t>
      </w:r>
      <w:r w:rsidR="00CC46A2" w:rsidRPr="00CC46A2">
        <w:rPr>
          <w:rFonts w:ascii="Calibri" w:hAnsi="Calibri" w:cs="Calibri"/>
          <w:b/>
          <w:bCs/>
          <w:color w:val="000000" w:themeColor="text1"/>
          <w:lang w:val="tr-TR" w:eastAsia="tr-TR"/>
        </w:rPr>
        <w:t>e İmha Sürecinde Yer Alan Kişiler</w:t>
      </w:r>
      <w:r w:rsidR="00CC46A2" w:rsidRPr="00CC46A2">
        <w:rPr>
          <w:rFonts w:ascii="Calibri" w:eastAsia="Times New Roman" w:hAnsi="Calibri" w:cs="Calibri"/>
          <w:b/>
          <w:bCs/>
          <w:color w:val="000000" w:themeColor="text1"/>
          <w:lang w:val="tr-TR" w:eastAsia="tr-TR"/>
        </w:rPr>
        <w:t xml:space="preserve"> Tablosu</w:t>
      </w:r>
    </w:p>
    <w:p w14:paraId="2F756AA5" w14:textId="0DAE2186" w:rsidR="003B016B" w:rsidRPr="00CC46A2" w:rsidRDefault="003B016B" w:rsidP="00A557F4">
      <w:pPr>
        <w:pStyle w:val="CommentText"/>
        <w:jc w:val="both"/>
        <w:rPr>
          <w:rFonts w:ascii="Calibri" w:hAnsi="Calibri" w:cs="Calibri"/>
          <w:color w:val="000000" w:themeColor="text1"/>
          <w:sz w:val="22"/>
          <w:szCs w:val="22"/>
          <w:lang w:val="tr-TR"/>
        </w:rPr>
      </w:pPr>
      <w:r w:rsidRPr="00CC46A2">
        <w:rPr>
          <w:rFonts w:ascii="Calibri" w:hAnsi="Calibri" w:cs="Calibri"/>
          <w:color w:val="000000" w:themeColor="text1"/>
          <w:sz w:val="22"/>
          <w:szCs w:val="22"/>
          <w:lang w:val="tr-TR"/>
        </w:rPr>
        <w:t>Şirket’in tüm çalışanları Politika’nın uygulanması ve bu Politika’da yer alan teknik ve idari tedbirlerin alınması konusunda sorumlu kişilere aktif olarak destek ver</w:t>
      </w:r>
      <w:r w:rsidR="009E7ABD" w:rsidRPr="00CC46A2">
        <w:rPr>
          <w:rFonts w:ascii="Calibri" w:hAnsi="Calibri" w:cs="Calibri"/>
          <w:color w:val="000000" w:themeColor="text1"/>
          <w:sz w:val="22"/>
          <w:szCs w:val="22"/>
          <w:lang w:val="tr-TR"/>
        </w:rPr>
        <w:t>mekle yükümlüdür.</w:t>
      </w:r>
    </w:p>
    <w:p w14:paraId="3F4AA5D4" w14:textId="29176D29" w:rsidR="003B016B" w:rsidRPr="00DF7F73" w:rsidRDefault="003B016B" w:rsidP="00A557F4">
      <w:pPr>
        <w:spacing w:after="240" w:line="276" w:lineRule="auto"/>
        <w:jc w:val="both"/>
        <w:rPr>
          <w:rFonts w:ascii="Calibri" w:eastAsia="Times New Roman" w:hAnsi="Calibri" w:cs="Calibri"/>
          <w:b/>
          <w:bCs/>
          <w:color w:val="FF0000"/>
          <w:lang w:val="tr-TR" w:eastAsia="tr-TR"/>
        </w:rPr>
      </w:pPr>
    </w:p>
    <w:tbl>
      <w:tblPr>
        <w:tblW w:w="9680" w:type="dxa"/>
        <w:tblCellMar>
          <w:left w:w="70" w:type="dxa"/>
          <w:right w:w="70" w:type="dxa"/>
        </w:tblCellMar>
        <w:tblLook w:val="04A0" w:firstRow="1" w:lastRow="0" w:firstColumn="1" w:lastColumn="0" w:noHBand="0" w:noVBand="1"/>
      </w:tblPr>
      <w:tblGrid>
        <w:gridCol w:w="2440"/>
        <w:gridCol w:w="2740"/>
        <w:gridCol w:w="4500"/>
      </w:tblGrid>
      <w:tr w:rsidR="00DF09CE" w:rsidRPr="00DF7F73" w14:paraId="32EBC945" w14:textId="77777777" w:rsidTr="0066229D">
        <w:trPr>
          <w:trHeight w:val="54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3CA2F" w14:textId="77777777" w:rsidR="0066229D" w:rsidRPr="00CC46A2" w:rsidRDefault="0066229D" w:rsidP="00A557F4">
            <w:pPr>
              <w:spacing w:after="0" w:line="240" w:lineRule="auto"/>
              <w:jc w:val="both"/>
              <w:rPr>
                <w:rFonts w:ascii="Calibri" w:eastAsia="Times New Roman" w:hAnsi="Calibri" w:cs="Calibri"/>
                <w:b/>
                <w:bCs/>
                <w:color w:val="000000" w:themeColor="text1"/>
                <w:lang w:val="tr-TR" w:eastAsia="tr-TR"/>
              </w:rPr>
            </w:pPr>
            <w:r w:rsidRPr="00CC46A2">
              <w:rPr>
                <w:rFonts w:ascii="Calibri" w:eastAsia="Times New Roman" w:hAnsi="Calibri" w:cs="Calibri"/>
                <w:b/>
                <w:bCs/>
                <w:color w:val="000000" w:themeColor="text1"/>
                <w:lang w:val="tr-TR" w:eastAsia="tr-TR"/>
              </w:rPr>
              <w:t>UNVAN</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60901CA7" w14:textId="77777777" w:rsidR="0066229D" w:rsidRPr="00CC46A2" w:rsidRDefault="0066229D" w:rsidP="00A557F4">
            <w:pPr>
              <w:spacing w:after="0" w:line="240" w:lineRule="auto"/>
              <w:jc w:val="both"/>
              <w:rPr>
                <w:rFonts w:ascii="Calibri" w:eastAsia="Times New Roman" w:hAnsi="Calibri" w:cs="Calibri"/>
                <w:b/>
                <w:bCs/>
                <w:color w:val="000000" w:themeColor="text1"/>
                <w:lang w:val="tr-TR" w:eastAsia="tr-TR"/>
              </w:rPr>
            </w:pPr>
            <w:r w:rsidRPr="00CC46A2">
              <w:rPr>
                <w:rFonts w:ascii="Calibri" w:eastAsia="Times New Roman" w:hAnsi="Calibri" w:cs="Calibri"/>
                <w:b/>
                <w:bCs/>
                <w:color w:val="000000" w:themeColor="text1"/>
                <w:lang w:val="tr-TR" w:eastAsia="tr-TR"/>
              </w:rPr>
              <w:t>BİRİM</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14:paraId="13A819A0" w14:textId="77777777" w:rsidR="0066229D" w:rsidRPr="00CC46A2" w:rsidRDefault="0066229D" w:rsidP="00A557F4">
            <w:pPr>
              <w:spacing w:after="0" w:line="240" w:lineRule="auto"/>
              <w:jc w:val="both"/>
              <w:rPr>
                <w:rFonts w:ascii="Calibri" w:eastAsia="Times New Roman" w:hAnsi="Calibri" w:cs="Calibri"/>
                <w:b/>
                <w:bCs/>
                <w:color w:val="000000" w:themeColor="text1"/>
                <w:lang w:val="tr-TR" w:eastAsia="tr-TR"/>
              </w:rPr>
            </w:pPr>
            <w:r w:rsidRPr="00CC46A2">
              <w:rPr>
                <w:rFonts w:ascii="Calibri" w:eastAsia="Times New Roman" w:hAnsi="Calibri" w:cs="Calibri"/>
                <w:b/>
                <w:bCs/>
                <w:color w:val="000000" w:themeColor="text1"/>
                <w:lang w:val="tr-TR" w:eastAsia="tr-TR"/>
              </w:rPr>
              <w:t>GÖREV</w:t>
            </w:r>
          </w:p>
        </w:tc>
      </w:tr>
      <w:tr w:rsidR="00DF09CE" w:rsidRPr="004C0F5A" w14:paraId="6C450443" w14:textId="77777777" w:rsidTr="0066229D">
        <w:trPr>
          <w:trHeight w:val="636"/>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1A95341C" w14:textId="77777777" w:rsidR="0066229D" w:rsidRPr="00CC46A2" w:rsidRDefault="0066229D" w:rsidP="00C26746">
            <w:pPr>
              <w:spacing w:after="0" w:line="240" w:lineRule="auto"/>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Genel Müdür</w:t>
            </w:r>
          </w:p>
        </w:tc>
        <w:tc>
          <w:tcPr>
            <w:tcW w:w="2740" w:type="dxa"/>
            <w:tcBorders>
              <w:top w:val="nil"/>
              <w:left w:val="nil"/>
              <w:bottom w:val="single" w:sz="4" w:space="0" w:color="auto"/>
              <w:right w:val="single" w:sz="4" w:space="0" w:color="auto"/>
            </w:tcBorders>
            <w:shd w:val="clear" w:color="auto" w:fill="auto"/>
            <w:vAlign w:val="center"/>
            <w:hideMark/>
          </w:tcPr>
          <w:p w14:paraId="68FCDA0E" w14:textId="77777777" w:rsidR="0066229D" w:rsidRPr="00CC46A2" w:rsidRDefault="0066229D"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Yönetim</w:t>
            </w:r>
          </w:p>
        </w:tc>
        <w:tc>
          <w:tcPr>
            <w:tcW w:w="4500" w:type="dxa"/>
            <w:tcBorders>
              <w:top w:val="nil"/>
              <w:left w:val="nil"/>
              <w:bottom w:val="single" w:sz="4" w:space="0" w:color="auto"/>
              <w:right w:val="single" w:sz="4" w:space="0" w:color="auto"/>
            </w:tcBorders>
            <w:shd w:val="clear" w:color="auto" w:fill="auto"/>
            <w:vAlign w:val="center"/>
            <w:hideMark/>
          </w:tcPr>
          <w:p w14:paraId="47463AA7" w14:textId="77777777" w:rsidR="0066229D" w:rsidRPr="00CC46A2" w:rsidRDefault="0066229D"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Çalışanların politikaya uygun hareket etmesinden sorumludur.</w:t>
            </w:r>
          </w:p>
        </w:tc>
      </w:tr>
      <w:tr w:rsidR="00DF09CE" w:rsidRPr="004C0F5A" w14:paraId="149E652D" w14:textId="77777777" w:rsidTr="0066229D">
        <w:trPr>
          <w:trHeight w:val="792"/>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2EC17840" w14:textId="77777777" w:rsidR="0066229D" w:rsidRPr="00CC46A2" w:rsidRDefault="0066229D" w:rsidP="00C26746">
            <w:pPr>
              <w:spacing w:after="0" w:line="240" w:lineRule="auto"/>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KVK Danışma Grubu</w:t>
            </w:r>
          </w:p>
        </w:tc>
        <w:tc>
          <w:tcPr>
            <w:tcW w:w="2740" w:type="dxa"/>
            <w:tcBorders>
              <w:top w:val="nil"/>
              <w:left w:val="nil"/>
              <w:bottom w:val="single" w:sz="4" w:space="0" w:color="auto"/>
              <w:right w:val="single" w:sz="4" w:space="0" w:color="auto"/>
            </w:tcBorders>
            <w:shd w:val="clear" w:color="auto" w:fill="auto"/>
            <w:vAlign w:val="center"/>
            <w:hideMark/>
          </w:tcPr>
          <w:p w14:paraId="4F2EF71B" w14:textId="77777777" w:rsidR="0066229D" w:rsidRPr="00CC46A2" w:rsidRDefault="0066229D" w:rsidP="00A430F2">
            <w:pPr>
              <w:spacing w:after="0" w:line="240" w:lineRule="auto"/>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Risk Yönetimi, İnsan Kaynakları, Bilgi Sistemleri, Kurumsal Stratejiler</w:t>
            </w:r>
          </w:p>
        </w:tc>
        <w:tc>
          <w:tcPr>
            <w:tcW w:w="4500" w:type="dxa"/>
            <w:tcBorders>
              <w:top w:val="nil"/>
              <w:left w:val="nil"/>
              <w:bottom w:val="single" w:sz="4" w:space="0" w:color="auto"/>
              <w:right w:val="single" w:sz="4" w:space="0" w:color="auto"/>
            </w:tcBorders>
            <w:shd w:val="clear" w:color="auto" w:fill="auto"/>
            <w:vAlign w:val="center"/>
            <w:hideMark/>
          </w:tcPr>
          <w:p w14:paraId="57CAA810" w14:textId="77777777" w:rsidR="0066229D" w:rsidRPr="00CC46A2" w:rsidRDefault="0066229D" w:rsidP="00A7156D">
            <w:pPr>
              <w:spacing w:after="0" w:line="240" w:lineRule="auto"/>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Politika’nın hazırlanması, geliştirilmesi, yürütülmesi, ilgili ortamlarda yayınlanması ve güncellenmesinden sorumludur.</w:t>
            </w:r>
          </w:p>
        </w:tc>
      </w:tr>
      <w:tr w:rsidR="00DF09CE" w:rsidRPr="004C0F5A" w14:paraId="484C766C" w14:textId="77777777" w:rsidTr="0066229D">
        <w:trPr>
          <w:trHeight w:val="636"/>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1B9C3063" w14:textId="77777777" w:rsidR="0066229D" w:rsidRPr="00CC46A2" w:rsidRDefault="0066229D" w:rsidP="00C26746">
            <w:pPr>
              <w:spacing w:after="0" w:line="240" w:lineRule="auto"/>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Veri Sorumlusu İrtibat Kişisi</w:t>
            </w:r>
          </w:p>
        </w:tc>
        <w:tc>
          <w:tcPr>
            <w:tcW w:w="2740" w:type="dxa"/>
            <w:tcBorders>
              <w:top w:val="nil"/>
              <w:left w:val="nil"/>
              <w:bottom w:val="single" w:sz="4" w:space="0" w:color="auto"/>
              <w:right w:val="single" w:sz="4" w:space="0" w:color="auto"/>
            </w:tcBorders>
            <w:shd w:val="clear" w:color="auto" w:fill="auto"/>
            <w:vAlign w:val="center"/>
            <w:hideMark/>
          </w:tcPr>
          <w:p w14:paraId="51F912EA" w14:textId="4D412849" w:rsidR="0066229D" w:rsidRPr="00CC46A2" w:rsidRDefault="00160F18"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w:t>
            </w:r>
          </w:p>
        </w:tc>
        <w:tc>
          <w:tcPr>
            <w:tcW w:w="4500" w:type="dxa"/>
            <w:tcBorders>
              <w:top w:val="nil"/>
              <w:left w:val="nil"/>
              <w:bottom w:val="single" w:sz="4" w:space="0" w:color="auto"/>
              <w:right w:val="single" w:sz="4" w:space="0" w:color="auto"/>
            </w:tcBorders>
            <w:shd w:val="clear" w:color="auto" w:fill="auto"/>
            <w:vAlign w:val="center"/>
            <w:hideMark/>
          </w:tcPr>
          <w:p w14:paraId="5B5789C0" w14:textId="77777777" w:rsidR="0066229D" w:rsidRPr="00CC46A2" w:rsidRDefault="0066229D" w:rsidP="00A7156D">
            <w:pPr>
              <w:spacing w:after="0" w:line="240" w:lineRule="auto"/>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Veri sorumlusu nezdinde politikanın yürütülmesinden sorumludur.</w:t>
            </w:r>
          </w:p>
        </w:tc>
      </w:tr>
      <w:tr w:rsidR="00DF09CE" w:rsidRPr="004C0F5A" w14:paraId="131368CD" w14:textId="77777777" w:rsidTr="0066229D">
        <w:trPr>
          <w:trHeight w:val="1584"/>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3867E7C0" w14:textId="77777777" w:rsidR="0066229D" w:rsidRPr="00CC46A2" w:rsidRDefault="0066229D" w:rsidP="00C26746">
            <w:pPr>
              <w:spacing w:after="0" w:line="240" w:lineRule="auto"/>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Bilgi Sistemleri Direktörü</w:t>
            </w:r>
          </w:p>
        </w:tc>
        <w:tc>
          <w:tcPr>
            <w:tcW w:w="2740" w:type="dxa"/>
            <w:tcBorders>
              <w:top w:val="nil"/>
              <w:left w:val="nil"/>
              <w:bottom w:val="single" w:sz="4" w:space="0" w:color="auto"/>
              <w:right w:val="single" w:sz="4" w:space="0" w:color="auto"/>
            </w:tcBorders>
            <w:shd w:val="clear" w:color="auto" w:fill="auto"/>
            <w:vAlign w:val="center"/>
            <w:hideMark/>
          </w:tcPr>
          <w:p w14:paraId="0532746A" w14:textId="77777777" w:rsidR="0066229D" w:rsidRPr="00CC46A2" w:rsidRDefault="0066229D"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 xml:space="preserve">Bilgi Sistemleri Güvenliği </w:t>
            </w:r>
          </w:p>
        </w:tc>
        <w:tc>
          <w:tcPr>
            <w:tcW w:w="4500" w:type="dxa"/>
            <w:tcBorders>
              <w:top w:val="nil"/>
              <w:left w:val="nil"/>
              <w:bottom w:val="single" w:sz="4" w:space="0" w:color="auto"/>
              <w:right w:val="single" w:sz="4" w:space="0" w:color="auto"/>
            </w:tcBorders>
            <w:shd w:val="clear" w:color="auto" w:fill="auto"/>
            <w:vAlign w:val="center"/>
            <w:hideMark/>
          </w:tcPr>
          <w:p w14:paraId="7BA8BACE" w14:textId="7D1A0E64" w:rsidR="0066229D" w:rsidRPr="00CC46A2" w:rsidRDefault="0066229D" w:rsidP="0044590C">
            <w:pPr>
              <w:spacing w:after="0" w:line="240" w:lineRule="auto"/>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 xml:space="preserve">Politika’nın uygulanmasında ihtiyaç duyulan teknik çözümlerin sunulmasından ve gerekli yatırımların sağlanması için yönetimin bilgilendirilmesinden,  </w:t>
            </w:r>
            <w:r w:rsidR="00D511CF" w:rsidRPr="00CC46A2">
              <w:rPr>
                <w:rFonts w:ascii="Calibri" w:eastAsia="Times New Roman" w:hAnsi="Calibri" w:cs="Calibri"/>
                <w:color w:val="000000" w:themeColor="text1"/>
                <w:lang w:val="tr-TR" w:eastAsia="tr-TR"/>
              </w:rPr>
              <w:t>e</w:t>
            </w:r>
            <w:r w:rsidRPr="00CC46A2">
              <w:rPr>
                <w:rFonts w:ascii="Calibri" w:eastAsia="Times New Roman" w:hAnsi="Calibri" w:cs="Calibri"/>
                <w:color w:val="000000" w:themeColor="text1"/>
                <w:lang w:val="tr-TR" w:eastAsia="tr-TR"/>
              </w:rPr>
              <w:t>lektronik kayıt ortamlarında gerçekleştirilen silme, yok etme, anonimleştirme işlemleri bakımından yürüt</w:t>
            </w:r>
            <w:r w:rsidR="0044590C" w:rsidRPr="00CC46A2">
              <w:rPr>
                <w:rFonts w:ascii="Calibri" w:eastAsia="Times New Roman" w:hAnsi="Calibri" w:cs="Calibri"/>
                <w:color w:val="000000" w:themeColor="text1"/>
                <w:lang w:val="tr-TR" w:eastAsia="tr-TR"/>
              </w:rPr>
              <w:t>me</w:t>
            </w:r>
            <w:r w:rsidRPr="00CC46A2">
              <w:rPr>
                <w:rFonts w:ascii="Calibri" w:eastAsia="Times New Roman" w:hAnsi="Calibri" w:cs="Calibri"/>
                <w:color w:val="000000" w:themeColor="text1"/>
                <w:lang w:val="tr-TR" w:eastAsia="tr-TR"/>
              </w:rPr>
              <w:t xml:space="preserve"> ve iç denetimlerden sorumludur.</w:t>
            </w:r>
          </w:p>
        </w:tc>
      </w:tr>
      <w:tr w:rsidR="00DF09CE" w:rsidRPr="004C0F5A" w14:paraId="461E637A" w14:textId="77777777" w:rsidTr="0066229D">
        <w:trPr>
          <w:trHeight w:val="1056"/>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6AA82C9A" w14:textId="77777777" w:rsidR="0066229D" w:rsidRPr="00CC46A2" w:rsidRDefault="0066229D" w:rsidP="00C26746">
            <w:pPr>
              <w:spacing w:after="0" w:line="240" w:lineRule="auto"/>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İnsan Kaynakları Direktörü</w:t>
            </w:r>
          </w:p>
        </w:tc>
        <w:tc>
          <w:tcPr>
            <w:tcW w:w="2740" w:type="dxa"/>
            <w:tcBorders>
              <w:top w:val="nil"/>
              <w:left w:val="nil"/>
              <w:bottom w:val="single" w:sz="4" w:space="0" w:color="auto"/>
              <w:right w:val="single" w:sz="4" w:space="0" w:color="auto"/>
            </w:tcBorders>
            <w:shd w:val="clear" w:color="auto" w:fill="auto"/>
            <w:vAlign w:val="center"/>
            <w:hideMark/>
          </w:tcPr>
          <w:p w14:paraId="50C40F9F" w14:textId="77777777" w:rsidR="0066229D" w:rsidRPr="00CC46A2" w:rsidRDefault="0066229D" w:rsidP="00A557F4">
            <w:pPr>
              <w:spacing w:after="0" w:line="240" w:lineRule="auto"/>
              <w:jc w:val="both"/>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İnsan Kaynakları, İdari İşler, Güvenlik</w:t>
            </w:r>
          </w:p>
        </w:tc>
        <w:tc>
          <w:tcPr>
            <w:tcW w:w="4500" w:type="dxa"/>
            <w:tcBorders>
              <w:top w:val="nil"/>
              <w:left w:val="nil"/>
              <w:bottom w:val="single" w:sz="4" w:space="0" w:color="auto"/>
              <w:right w:val="single" w:sz="4" w:space="0" w:color="auto"/>
            </w:tcBorders>
            <w:shd w:val="clear" w:color="auto" w:fill="auto"/>
            <w:vAlign w:val="center"/>
            <w:hideMark/>
          </w:tcPr>
          <w:p w14:paraId="0C983463" w14:textId="77777777" w:rsidR="0066229D" w:rsidRPr="00CC46A2" w:rsidRDefault="0066229D" w:rsidP="0044590C">
            <w:pPr>
              <w:spacing w:after="0" w:line="240" w:lineRule="auto"/>
              <w:rPr>
                <w:rFonts w:ascii="Calibri" w:eastAsia="Times New Roman" w:hAnsi="Calibri" w:cs="Calibri"/>
                <w:color w:val="000000" w:themeColor="text1"/>
                <w:lang w:val="tr-TR" w:eastAsia="tr-TR"/>
              </w:rPr>
            </w:pPr>
            <w:r w:rsidRPr="00CC46A2">
              <w:rPr>
                <w:rFonts w:ascii="Calibri" w:eastAsia="Times New Roman" w:hAnsi="Calibri" w:cs="Calibri"/>
                <w:color w:val="000000" w:themeColor="text1"/>
                <w:lang w:val="tr-TR" w:eastAsia="tr-TR"/>
              </w:rPr>
              <w:t>Görevlerine uygun olarak politikanın yürütülmesinden, Arşiv, Güvenlik gibi diğer birim sorumlularını ve çalışanları denetlemekle sorumludur.</w:t>
            </w:r>
          </w:p>
        </w:tc>
      </w:tr>
    </w:tbl>
    <w:p w14:paraId="02C39351" w14:textId="23F74C1A" w:rsidR="0066229D" w:rsidRPr="00DF7F73" w:rsidRDefault="0066229D" w:rsidP="00A557F4">
      <w:pPr>
        <w:spacing w:after="240" w:line="276" w:lineRule="auto"/>
        <w:jc w:val="both"/>
        <w:rPr>
          <w:rFonts w:ascii="Calibri" w:eastAsia="Times New Roman" w:hAnsi="Calibri" w:cs="Calibri"/>
          <w:b/>
          <w:bCs/>
          <w:lang w:val="tr-TR" w:eastAsia="tr-TR"/>
        </w:rPr>
      </w:pPr>
    </w:p>
    <w:p w14:paraId="612F5015" w14:textId="77777777" w:rsidR="0066229D" w:rsidRPr="00DF7F73" w:rsidRDefault="0066229D" w:rsidP="00A557F4">
      <w:pPr>
        <w:spacing w:after="240" w:line="276" w:lineRule="auto"/>
        <w:jc w:val="both"/>
        <w:rPr>
          <w:rFonts w:ascii="Calibri" w:eastAsia="Times New Roman" w:hAnsi="Calibri" w:cs="Calibri"/>
          <w:b/>
          <w:bCs/>
          <w:lang w:val="tr-TR" w:eastAsia="tr-TR"/>
        </w:rPr>
      </w:pPr>
    </w:p>
    <w:p w14:paraId="18A50B7F" w14:textId="137648E0" w:rsidR="2BB31200" w:rsidRPr="004C0F5A" w:rsidRDefault="2BB31200" w:rsidP="00A557F4">
      <w:pPr>
        <w:pStyle w:val="ListParagraph"/>
        <w:spacing w:after="240" w:line="276" w:lineRule="auto"/>
        <w:ind w:left="0"/>
        <w:jc w:val="both"/>
        <w:rPr>
          <w:rFonts w:ascii="Calibri" w:hAnsi="Calibri" w:cs="Calibri"/>
          <w:sz w:val="22"/>
          <w:szCs w:val="22"/>
          <w:lang w:val="tr-TR"/>
        </w:rPr>
      </w:pPr>
    </w:p>
    <w:sectPr w:rsidR="2BB31200" w:rsidRPr="004C0F5A" w:rsidSect="00D93A9B">
      <w:headerReference w:type="default" r:id="rId13"/>
      <w:footerReference w:type="default" r:id="rId14"/>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52684" w14:textId="77777777" w:rsidR="003F106A" w:rsidRDefault="003F106A" w:rsidP="00D93A9B">
      <w:pPr>
        <w:spacing w:after="0" w:line="240" w:lineRule="auto"/>
      </w:pPr>
      <w:r>
        <w:separator/>
      </w:r>
    </w:p>
  </w:endnote>
  <w:endnote w:type="continuationSeparator" w:id="0">
    <w:p w14:paraId="28EDA202" w14:textId="77777777" w:rsidR="003F106A" w:rsidRDefault="003F106A" w:rsidP="00D93A9B">
      <w:pPr>
        <w:spacing w:after="0" w:line="240" w:lineRule="auto"/>
      </w:pPr>
      <w:r>
        <w:continuationSeparator/>
      </w:r>
    </w:p>
  </w:endnote>
  <w:endnote w:type="continuationNotice" w:id="1">
    <w:p w14:paraId="516B66FD" w14:textId="77777777" w:rsidR="003F106A" w:rsidRDefault="003F10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363910"/>
      <w:docPartObj>
        <w:docPartGallery w:val="Page Numbers (Bottom of Page)"/>
        <w:docPartUnique/>
      </w:docPartObj>
    </w:sdtPr>
    <w:sdtEndPr>
      <w:rPr>
        <w:noProof/>
      </w:rPr>
    </w:sdtEndPr>
    <w:sdtContent>
      <w:p w14:paraId="73A4A86D" w14:textId="026E227C" w:rsidR="007E6FAB" w:rsidRDefault="007E6F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8E0E2D" w14:textId="77777777" w:rsidR="00662A58" w:rsidRDefault="00662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8BD1D" w14:textId="77777777" w:rsidR="003F106A" w:rsidRDefault="003F106A" w:rsidP="00D93A9B">
      <w:pPr>
        <w:spacing w:after="0" w:line="240" w:lineRule="auto"/>
      </w:pPr>
      <w:r>
        <w:separator/>
      </w:r>
    </w:p>
  </w:footnote>
  <w:footnote w:type="continuationSeparator" w:id="0">
    <w:p w14:paraId="209DBF9E" w14:textId="77777777" w:rsidR="003F106A" w:rsidRDefault="003F106A" w:rsidP="00D93A9B">
      <w:pPr>
        <w:spacing w:after="0" w:line="240" w:lineRule="auto"/>
      </w:pPr>
      <w:r>
        <w:continuationSeparator/>
      </w:r>
    </w:p>
  </w:footnote>
  <w:footnote w:type="continuationNotice" w:id="1">
    <w:p w14:paraId="72B3C0D3" w14:textId="77777777" w:rsidR="003F106A" w:rsidRDefault="003F10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C0EA" w14:textId="0B9401A9" w:rsidR="004C1DDF" w:rsidRPr="004C0F5A" w:rsidRDefault="004C0F5A" w:rsidP="006A150F">
    <w:pPr>
      <w:spacing w:after="0"/>
      <w:jc w:val="center"/>
      <w:rPr>
        <w:rFonts w:cstheme="minorHAnsi"/>
        <w:b/>
        <w:color w:val="000000" w:themeColor="text1"/>
        <w:lang w:val="tr-TR"/>
      </w:rPr>
    </w:pPr>
    <w:r w:rsidRPr="004C0F5A">
      <w:rPr>
        <w:rFonts w:cstheme="minorHAnsi"/>
        <w:b/>
        <w:color w:val="000000" w:themeColor="text1"/>
        <w:lang w:val="tr-TR"/>
      </w:rPr>
      <w:t>ARKAS HOLDİNG A.Ş.</w:t>
    </w:r>
  </w:p>
  <w:p w14:paraId="1648CFCA" w14:textId="46E8E0B8" w:rsidR="004C1DDF" w:rsidRPr="004C1DDF" w:rsidRDefault="004C1DDF" w:rsidP="006A150F">
    <w:pPr>
      <w:spacing w:after="0"/>
      <w:jc w:val="center"/>
      <w:rPr>
        <w:rFonts w:cstheme="minorHAnsi"/>
        <w:b/>
        <w:color w:val="000000" w:themeColor="text1"/>
        <w:lang w:val="tr-TR"/>
      </w:rPr>
    </w:pPr>
    <w:r w:rsidRPr="004C1DDF">
      <w:rPr>
        <w:rFonts w:cstheme="minorHAnsi"/>
        <w:b/>
        <w:color w:val="000000" w:themeColor="text1"/>
        <w:lang w:val="tr-TR"/>
      </w:rPr>
      <w:t>KİŞİSEL VERİ SAKLAMA VE İMHA POLİTİKASI</w:t>
    </w:r>
  </w:p>
  <w:p w14:paraId="025838C0" w14:textId="77777777" w:rsidR="004C1DDF" w:rsidRPr="004C1DDF" w:rsidRDefault="004C1DDF" w:rsidP="006A150F">
    <w:pPr>
      <w:spacing w:after="0"/>
      <w:jc w:val="center"/>
      <w:rPr>
        <w:rFonts w:cstheme="minorHAnsi"/>
        <w:b/>
        <w:color w:val="000000" w:themeColor="text1"/>
        <w:lang w:val="tr-TR"/>
      </w:rPr>
    </w:pPr>
    <w:r w:rsidRPr="004C1DDF">
      <w:rPr>
        <w:rFonts w:cstheme="minorHAnsi"/>
        <w:b/>
        <w:color w:val="000000" w:themeColor="text1"/>
        <w:lang w:val="tr-TR"/>
      </w:rPr>
      <w:t>6.11.2019 / Versiyon No: 1</w:t>
    </w:r>
  </w:p>
  <w:p w14:paraId="55E25E24" w14:textId="77777777" w:rsidR="00662A58" w:rsidRPr="00B0193F" w:rsidRDefault="00662A58" w:rsidP="00D93A9B">
    <w:pPr>
      <w:shd w:val="clear" w:color="auto" w:fill="FFFFFF"/>
      <w:spacing w:line="300" w:lineRule="atLeast"/>
      <w:jc w:val="center"/>
      <w:textAlignment w:val="baseline"/>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7301"/>
    <w:multiLevelType w:val="hybridMultilevel"/>
    <w:tmpl w:val="A00A34F2"/>
    <w:lvl w:ilvl="0" w:tplc="B690251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E57FD"/>
    <w:multiLevelType w:val="hybridMultilevel"/>
    <w:tmpl w:val="D0FE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41659"/>
    <w:multiLevelType w:val="multilevel"/>
    <w:tmpl w:val="FB06A84C"/>
    <w:lvl w:ilvl="0">
      <w:start w:val="7"/>
      <w:numFmt w:val="decimal"/>
      <w:lvlText w:val="%1."/>
      <w:lvlJc w:val="left"/>
      <w:pPr>
        <w:ind w:left="468" w:hanging="468"/>
      </w:pPr>
      <w:rPr>
        <w:rFonts w:hint="default"/>
      </w:rPr>
    </w:lvl>
    <w:lvl w:ilvl="1">
      <w:start w:val="4"/>
      <w:numFmt w:val="decimal"/>
      <w:lvlText w:val="%1.%2."/>
      <w:lvlJc w:val="left"/>
      <w:pPr>
        <w:ind w:left="648" w:hanging="468"/>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15:restartNumberingAfterBreak="0">
    <w:nsid w:val="15D23B78"/>
    <w:multiLevelType w:val="hybridMultilevel"/>
    <w:tmpl w:val="439626A8"/>
    <w:lvl w:ilvl="0" w:tplc="7F22C210">
      <w:start w:val="1"/>
      <w:numFmt w:val="bullet"/>
      <w:lvlText w:val=""/>
      <w:lvlJc w:val="left"/>
      <w:pPr>
        <w:ind w:left="720" w:hanging="360"/>
      </w:pPr>
      <w:rPr>
        <w:rFonts w:ascii="Symbol" w:hAnsi="Symbol" w:hint="default"/>
      </w:rPr>
    </w:lvl>
    <w:lvl w:ilvl="1" w:tplc="56241A42">
      <w:start w:val="1"/>
      <w:numFmt w:val="bullet"/>
      <w:lvlText w:val="o"/>
      <w:lvlJc w:val="left"/>
      <w:pPr>
        <w:ind w:left="1440" w:hanging="360"/>
      </w:pPr>
      <w:rPr>
        <w:rFonts w:ascii="Courier New" w:hAnsi="Courier New" w:hint="default"/>
      </w:rPr>
    </w:lvl>
    <w:lvl w:ilvl="2" w:tplc="CE8AF9A8">
      <w:start w:val="1"/>
      <w:numFmt w:val="bullet"/>
      <w:lvlText w:val=""/>
      <w:lvlJc w:val="left"/>
      <w:pPr>
        <w:ind w:left="2160" w:hanging="360"/>
      </w:pPr>
      <w:rPr>
        <w:rFonts w:ascii="Wingdings" w:hAnsi="Wingdings" w:hint="default"/>
      </w:rPr>
    </w:lvl>
    <w:lvl w:ilvl="3" w:tplc="264EC5A4">
      <w:start w:val="1"/>
      <w:numFmt w:val="bullet"/>
      <w:lvlText w:val=""/>
      <w:lvlJc w:val="left"/>
      <w:pPr>
        <w:ind w:left="2880" w:hanging="360"/>
      </w:pPr>
      <w:rPr>
        <w:rFonts w:ascii="Symbol" w:hAnsi="Symbol" w:hint="default"/>
      </w:rPr>
    </w:lvl>
    <w:lvl w:ilvl="4" w:tplc="D0FC147C">
      <w:start w:val="1"/>
      <w:numFmt w:val="bullet"/>
      <w:lvlText w:val="o"/>
      <w:lvlJc w:val="left"/>
      <w:pPr>
        <w:ind w:left="3600" w:hanging="360"/>
      </w:pPr>
      <w:rPr>
        <w:rFonts w:ascii="Courier New" w:hAnsi="Courier New" w:hint="default"/>
      </w:rPr>
    </w:lvl>
    <w:lvl w:ilvl="5" w:tplc="51B4D268">
      <w:start w:val="1"/>
      <w:numFmt w:val="bullet"/>
      <w:lvlText w:val=""/>
      <w:lvlJc w:val="left"/>
      <w:pPr>
        <w:ind w:left="4320" w:hanging="360"/>
      </w:pPr>
      <w:rPr>
        <w:rFonts w:ascii="Wingdings" w:hAnsi="Wingdings" w:hint="default"/>
      </w:rPr>
    </w:lvl>
    <w:lvl w:ilvl="6" w:tplc="8A8EE44E">
      <w:start w:val="1"/>
      <w:numFmt w:val="bullet"/>
      <w:lvlText w:val=""/>
      <w:lvlJc w:val="left"/>
      <w:pPr>
        <w:ind w:left="5040" w:hanging="360"/>
      </w:pPr>
      <w:rPr>
        <w:rFonts w:ascii="Symbol" w:hAnsi="Symbol" w:hint="default"/>
      </w:rPr>
    </w:lvl>
    <w:lvl w:ilvl="7" w:tplc="3B548BE6">
      <w:start w:val="1"/>
      <w:numFmt w:val="bullet"/>
      <w:lvlText w:val="o"/>
      <w:lvlJc w:val="left"/>
      <w:pPr>
        <w:ind w:left="5760" w:hanging="360"/>
      </w:pPr>
      <w:rPr>
        <w:rFonts w:ascii="Courier New" w:hAnsi="Courier New" w:hint="default"/>
      </w:rPr>
    </w:lvl>
    <w:lvl w:ilvl="8" w:tplc="63366F80">
      <w:start w:val="1"/>
      <w:numFmt w:val="bullet"/>
      <w:lvlText w:val=""/>
      <w:lvlJc w:val="left"/>
      <w:pPr>
        <w:ind w:left="6480" w:hanging="360"/>
      </w:pPr>
      <w:rPr>
        <w:rFonts w:ascii="Wingdings" w:hAnsi="Wingdings" w:hint="default"/>
      </w:rPr>
    </w:lvl>
  </w:abstractNum>
  <w:abstractNum w:abstractNumId="4" w15:restartNumberingAfterBreak="0">
    <w:nsid w:val="16EA54F7"/>
    <w:multiLevelType w:val="hybridMultilevel"/>
    <w:tmpl w:val="38125E62"/>
    <w:lvl w:ilvl="0" w:tplc="6EFC172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B4E0E"/>
    <w:multiLevelType w:val="hybridMultilevel"/>
    <w:tmpl w:val="480C6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0F133B"/>
    <w:multiLevelType w:val="hybridMultilevel"/>
    <w:tmpl w:val="D6226DB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0AC13C6"/>
    <w:multiLevelType w:val="multilevel"/>
    <w:tmpl w:val="041F001D"/>
    <w:styleLink w:val="Style2"/>
    <w:lvl w:ilvl="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37576D"/>
    <w:multiLevelType w:val="hybridMultilevel"/>
    <w:tmpl w:val="3864B864"/>
    <w:lvl w:ilvl="0" w:tplc="8B4C737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F7671"/>
    <w:multiLevelType w:val="hybridMultilevel"/>
    <w:tmpl w:val="6888A260"/>
    <w:lvl w:ilvl="0" w:tplc="D70A490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61F94"/>
    <w:multiLevelType w:val="multilevel"/>
    <w:tmpl w:val="71C6340E"/>
    <w:lvl w:ilvl="0">
      <w:start w:val="7"/>
      <w:numFmt w:val="decimal"/>
      <w:lvlText w:val="%1"/>
      <w:lvlJc w:val="left"/>
      <w:pPr>
        <w:ind w:left="372" w:hanging="372"/>
      </w:pPr>
      <w:rPr>
        <w:rFonts w:hint="default"/>
      </w:rPr>
    </w:lvl>
    <w:lvl w:ilvl="1">
      <w:start w:val="10"/>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F25669"/>
    <w:multiLevelType w:val="multilevel"/>
    <w:tmpl w:val="CAC0B258"/>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color w:val="000000" w:themeColor="text1"/>
      </w:rPr>
    </w:lvl>
    <w:lvl w:ilvl="2">
      <w:start w:val="1"/>
      <w:numFmt w:val="decimal"/>
      <w:lvlText w:val="%1.%2.%3."/>
      <w:lvlJc w:val="left"/>
      <w:pPr>
        <w:ind w:left="720" w:hanging="720"/>
      </w:pPr>
      <w:rPr>
        <w:rFonts w:hint="default"/>
        <w:b w:val="0"/>
        <w:bCs/>
        <w:color w:val="000000" w:themeColor="text1"/>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200496C"/>
    <w:multiLevelType w:val="hybridMultilevel"/>
    <w:tmpl w:val="FDA8E028"/>
    <w:lvl w:ilvl="0" w:tplc="041F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43D5082B"/>
    <w:multiLevelType w:val="hybridMultilevel"/>
    <w:tmpl w:val="373662BC"/>
    <w:lvl w:ilvl="0" w:tplc="215E8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03A7A"/>
    <w:multiLevelType w:val="hybridMultilevel"/>
    <w:tmpl w:val="7E7CDF96"/>
    <w:lvl w:ilvl="0" w:tplc="1E38AE3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03107"/>
    <w:multiLevelType w:val="hybridMultilevel"/>
    <w:tmpl w:val="F86A9DE2"/>
    <w:lvl w:ilvl="0" w:tplc="8B20F1FC">
      <w:numFmt w:val="bullet"/>
      <w:lvlText w:val="•"/>
      <w:lvlJc w:val="left"/>
      <w:pPr>
        <w:ind w:left="1320" w:hanging="612"/>
      </w:pPr>
      <w:rPr>
        <w:rFonts w:ascii="Times New Roman" w:eastAsia="Verdana"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47AD7FA9"/>
    <w:multiLevelType w:val="hybridMultilevel"/>
    <w:tmpl w:val="99E42FE4"/>
    <w:lvl w:ilvl="0" w:tplc="9FF4D3A2">
      <w:start w:val="1"/>
      <w:numFmt w:val="bullet"/>
      <w:lvlText w:val=""/>
      <w:lvlJc w:val="left"/>
      <w:pPr>
        <w:ind w:left="720" w:hanging="360"/>
      </w:pPr>
      <w:rPr>
        <w:rFonts w:ascii="Symbol" w:hAnsi="Symbol" w:hint="default"/>
      </w:rPr>
    </w:lvl>
    <w:lvl w:ilvl="1" w:tplc="77BA7826">
      <w:start w:val="1"/>
      <w:numFmt w:val="bullet"/>
      <w:lvlText w:val="o"/>
      <w:lvlJc w:val="left"/>
      <w:pPr>
        <w:ind w:left="1440" w:hanging="360"/>
      </w:pPr>
      <w:rPr>
        <w:rFonts w:ascii="Courier New" w:hAnsi="Courier New" w:hint="default"/>
      </w:rPr>
    </w:lvl>
    <w:lvl w:ilvl="2" w:tplc="B998745A">
      <w:start w:val="1"/>
      <w:numFmt w:val="bullet"/>
      <w:lvlText w:val=""/>
      <w:lvlJc w:val="left"/>
      <w:pPr>
        <w:ind w:left="2160" w:hanging="360"/>
      </w:pPr>
      <w:rPr>
        <w:rFonts w:ascii="Wingdings" w:hAnsi="Wingdings" w:hint="default"/>
      </w:rPr>
    </w:lvl>
    <w:lvl w:ilvl="3" w:tplc="23BE8DFA">
      <w:start w:val="1"/>
      <w:numFmt w:val="bullet"/>
      <w:lvlText w:val=""/>
      <w:lvlJc w:val="left"/>
      <w:pPr>
        <w:ind w:left="2880" w:hanging="360"/>
      </w:pPr>
      <w:rPr>
        <w:rFonts w:ascii="Symbol" w:hAnsi="Symbol" w:hint="default"/>
      </w:rPr>
    </w:lvl>
    <w:lvl w:ilvl="4" w:tplc="207EDDB4">
      <w:start w:val="1"/>
      <w:numFmt w:val="bullet"/>
      <w:lvlText w:val="o"/>
      <w:lvlJc w:val="left"/>
      <w:pPr>
        <w:ind w:left="3600" w:hanging="360"/>
      </w:pPr>
      <w:rPr>
        <w:rFonts w:ascii="Courier New" w:hAnsi="Courier New" w:hint="default"/>
      </w:rPr>
    </w:lvl>
    <w:lvl w:ilvl="5" w:tplc="CCDE18D0">
      <w:start w:val="1"/>
      <w:numFmt w:val="bullet"/>
      <w:lvlText w:val=""/>
      <w:lvlJc w:val="left"/>
      <w:pPr>
        <w:ind w:left="4320" w:hanging="360"/>
      </w:pPr>
      <w:rPr>
        <w:rFonts w:ascii="Wingdings" w:hAnsi="Wingdings" w:hint="default"/>
      </w:rPr>
    </w:lvl>
    <w:lvl w:ilvl="6" w:tplc="58006E94">
      <w:start w:val="1"/>
      <w:numFmt w:val="bullet"/>
      <w:lvlText w:val=""/>
      <w:lvlJc w:val="left"/>
      <w:pPr>
        <w:ind w:left="5040" w:hanging="360"/>
      </w:pPr>
      <w:rPr>
        <w:rFonts w:ascii="Symbol" w:hAnsi="Symbol" w:hint="default"/>
      </w:rPr>
    </w:lvl>
    <w:lvl w:ilvl="7" w:tplc="AC024202">
      <w:start w:val="1"/>
      <w:numFmt w:val="bullet"/>
      <w:lvlText w:val="o"/>
      <w:lvlJc w:val="left"/>
      <w:pPr>
        <w:ind w:left="5760" w:hanging="360"/>
      </w:pPr>
      <w:rPr>
        <w:rFonts w:ascii="Courier New" w:hAnsi="Courier New" w:hint="default"/>
      </w:rPr>
    </w:lvl>
    <w:lvl w:ilvl="8" w:tplc="98961AD2">
      <w:start w:val="1"/>
      <w:numFmt w:val="bullet"/>
      <w:lvlText w:val=""/>
      <w:lvlJc w:val="left"/>
      <w:pPr>
        <w:ind w:left="6480" w:hanging="360"/>
      </w:pPr>
      <w:rPr>
        <w:rFonts w:ascii="Wingdings" w:hAnsi="Wingdings" w:hint="default"/>
      </w:rPr>
    </w:lvl>
  </w:abstractNum>
  <w:abstractNum w:abstractNumId="17" w15:restartNumberingAfterBreak="0">
    <w:nsid w:val="4C8D08DA"/>
    <w:multiLevelType w:val="hybridMultilevel"/>
    <w:tmpl w:val="94807FC2"/>
    <w:lvl w:ilvl="0" w:tplc="D0A623D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20BF4"/>
    <w:multiLevelType w:val="hybridMultilevel"/>
    <w:tmpl w:val="505A1782"/>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A6C29CC"/>
    <w:multiLevelType w:val="multilevel"/>
    <w:tmpl w:val="A64AE7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E971C66"/>
    <w:multiLevelType w:val="hybridMultilevel"/>
    <w:tmpl w:val="23528A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ECB526A"/>
    <w:multiLevelType w:val="multilevel"/>
    <w:tmpl w:val="3D6E07B6"/>
    <w:lvl w:ilvl="0">
      <w:start w:val="1"/>
      <w:numFmt w:val="decimal"/>
      <w:lvlText w:val="%1."/>
      <w:lvlJc w:val="left"/>
      <w:pPr>
        <w:ind w:left="0" w:firstLine="0"/>
      </w:pPr>
      <w:rPr>
        <w:rFonts w:hint="default"/>
        <w:b/>
        <w:color w:val="auto"/>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3A7B3F"/>
    <w:multiLevelType w:val="hybridMultilevel"/>
    <w:tmpl w:val="D33C5D7E"/>
    <w:lvl w:ilvl="0" w:tplc="09DCA8F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C30EFF"/>
    <w:multiLevelType w:val="hybridMultilevel"/>
    <w:tmpl w:val="006A4152"/>
    <w:lvl w:ilvl="0" w:tplc="43D4A49A">
      <w:start w:val="1"/>
      <w:numFmt w:val="bullet"/>
      <w:lvlText w:val=""/>
      <w:lvlJc w:val="left"/>
      <w:pPr>
        <w:ind w:left="1068" w:hanging="360"/>
      </w:pPr>
      <w:rPr>
        <w:rFonts w:ascii="Symbol" w:hAnsi="Symbol" w:hint="default"/>
        <w:sz w:val="18"/>
        <w:szCs w:val="18"/>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645448D4"/>
    <w:multiLevelType w:val="multilevel"/>
    <w:tmpl w:val="041F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E27106"/>
    <w:multiLevelType w:val="hybridMultilevel"/>
    <w:tmpl w:val="238C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35584"/>
    <w:multiLevelType w:val="hybridMultilevel"/>
    <w:tmpl w:val="B20601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A687801"/>
    <w:multiLevelType w:val="hybridMultilevel"/>
    <w:tmpl w:val="F194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2"/>
  </w:num>
  <w:num w:numId="4">
    <w:abstractNumId w:val="13"/>
  </w:num>
  <w:num w:numId="5">
    <w:abstractNumId w:val="21"/>
  </w:num>
  <w:num w:numId="6">
    <w:abstractNumId w:val="8"/>
  </w:num>
  <w:num w:numId="7">
    <w:abstractNumId w:val="9"/>
  </w:num>
  <w:num w:numId="8">
    <w:abstractNumId w:val="4"/>
  </w:num>
  <w:num w:numId="9">
    <w:abstractNumId w:val="17"/>
  </w:num>
  <w:num w:numId="10">
    <w:abstractNumId w:val="0"/>
  </w:num>
  <w:num w:numId="11">
    <w:abstractNumId w:val="14"/>
  </w:num>
  <w:num w:numId="12">
    <w:abstractNumId w:val="22"/>
  </w:num>
  <w:num w:numId="13">
    <w:abstractNumId w:val="26"/>
  </w:num>
  <w:num w:numId="14">
    <w:abstractNumId w:val="1"/>
  </w:num>
  <w:num w:numId="15">
    <w:abstractNumId w:val="25"/>
  </w:num>
  <w:num w:numId="16">
    <w:abstractNumId w:val="27"/>
  </w:num>
  <w:num w:numId="17">
    <w:abstractNumId w:val="15"/>
  </w:num>
  <w:num w:numId="18">
    <w:abstractNumId w:val="19"/>
  </w:num>
  <w:num w:numId="19">
    <w:abstractNumId w:val="11"/>
  </w:num>
  <w:num w:numId="20">
    <w:abstractNumId w:val="24"/>
  </w:num>
  <w:num w:numId="21">
    <w:abstractNumId w:val="7"/>
  </w:num>
  <w:num w:numId="22">
    <w:abstractNumId w:val="2"/>
  </w:num>
  <w:num w:numId="23">
    <w:abstractNumId w:val="10"/>
  </w:num>
  <w:num w:numId="24">
    <w:abstractNumId w:val="6"/>
  </w:num>
  <w:num w:numId="25">
    <w:abstractNumId w:val="18"/>
  </w:num>
  <w:num w:numId="26">
    <w:abstractNumId w:val="5"/>
  </w:num>
  <w:num w:numId="27">
    <w:abstractNumId w:val="23"/>
  </w:num>
  <w:num w:numId="28">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A9B"/>
    <w:rsid w:val="0000051F"/>
    <w:rsid w:val="00000815"/>
    <w:rsid w:val="00010E5C"/>
    <w:rsid w:val="00020F09"/>
    <w:rsid w:val="00023335"/>
    <w:rsid w:val="00023412"/>
    <w:rsid w:val="00024111"/>
    <w:rsid w:val="00041277"/>
    <w:rsid w:val="00044D9C"/>
    <w:rsid w:val="000471B5"/>
    <w:rsid w:val="00055089"/>
    <w:rsid w:val="0006336E"/>
    <w:rsid w:val="00065D65"/>
    <w:rsid w:val="00073987"/>
    <w:rsid w:val="00074839"/>
    <w:rsid w:val="0008646B"/>
    <w:rsid w:val="000873DE"/>
    <w:rsid w:val="00087A69"/>
    <w:rsid w:val="00096A41"/>
    <w:rsid w:val="000A0BC1"/>
    <w:rsid w:val="000A2661"/>
    <w:rsid w:val="000A5A40"/>
    <w:rsid w:val="000A732C"/>
    <w:rsid w:val="000B36CC"/>
    <w:rsid w:val="000B37FC"/>
    <w:rsid w:val="000C1146"/>
    <w:rsid w:val="000C26FF"/>
    <w:rsid w:val="000D4181"/>
    <w:rsid w:val="000F1527"/>
    <w:rsid w:val="00116F52"/>
    <w:rsid w:val="00131E6B"/>
    <w:rsid w:val="0013207E"/>
    <w:rsid w:val="0013579B"/>
    <w:rsid w:val="00142414"/>
    <w:rsid w:val="00160F18"/>
    <w:rsid w:val="00162462"/>
    <w:rsid w:val="00164270"/>
    <w:rsid w:val="001673B2"/>
    <w:rsid w:val="0017050E"/>
    <w:rsid w:val="00183182"/>
    <w:rsid w:val="00185C1B"/>
    <w:rsid w:val="001916CC"/>
    <w:rsid w:val="0019307E"/>
    <w:rsid w:val="00196BB9"/>
    <w:rsid w:val="001B009B"/>
    <w:rsid w:val="001B1EFF"/>
    <w:rsid w:val="001B526C"/>
    <w:rsid w:val="001B6648"/>
    <w:rsid w:val="001D7B2F"/>
    <w:rsid w:val="001E29F1"/>
    <w:rsid w:val="001F59C1"/>
    <w:rsid w:val="00202AD6"/>
    <w:rsid w:val="00203F51"/>
    <w:rsid w:val="002335C1"/>
    <w:rsid w:val="00235201"/>
    <w:rsid w:val="00244374"/>
    <w:rsid w:val="002519E6"/>
    <w:rsid w:val="002521EE"/>
    <w:rsid w:val="0026570E"/>
    <w:rsid w:val="002659E2"/>
    <w:rsid w:val="00272FAD"/>
    <w:rsid w:val="00273553"/>
    <w:rsid w:val="0028310D"/>
    <w:rsid w:val="00292F4B"/>
    <w:rsid w:val="00293B7E"/>
    <w:rsid w:val="0029467E"/>
    <w:rsid w:val="00296F0F"/>
    <w:rsid w:val="002A0294"/>
    <w:rsid w:val="002A2C56"/>
    <w:rsid w:val="002B46BD"/>
    <w:rsid w:val="002B76DC"/>
    <w:rsid w:val="002C449B"/>
    <w:rsid w:val="002E2C06"/>
    <w:rsid w:val="002E3332"/>
    <w:rsid w:val="002F3C03"/>
    <w:rsid w:val="002F4DA0"/>
    <w:rsid w:val="002F5A7C"/>
    <w:rsid w:val="002F5DBD"/>
    <w:rsid w:val="00300320"/>
    <w:rsid w:val="0030436A"/>
    <w:rsid w:val="00305C06"/>
    <w:rsid w:val="00307A55"/>
    <w:rsid w:val="00311227"/>
    <w:rsid w:val="00313055"/>
    <w:rsid w:val="00336544"/>
    <w:rsid w:val="003436EB"/>
    <w:rsid w:val="00352D98"/>
    <w:rsid w:val="003651B2"/>
    <w:rsid w:val="00367C7D"/>
    <w:rsid w:val="0037021B"/>
    <w:rsid w:val="0037104C"/>
    <w:rsid w:val="0037477C"/>
    <w:rsid w:val="0038078A"/>
    <w:rsid w:val="003817E6"/>
    <w:rsid w:val="00386919"/>
    <w:rsid w:val="00387869"/>
    <w:rsid w:val="003917C6"/>
    <w:rsid w:val="003A055A"/>
    <w:rsid w:val="003A11D0"/>
    <w:rsid w:val="003A54A2"/>
    <w:rsid w:val="003A6689"/>
    <w:rsid w:val="003B016B"/>
    <w:rsid w:val="003C1553"/>
    <w:rsid w:val="003C27B3"/>
    <w:rsid w:val="003D376F"/>
    <w:rsid w:val="003D39EE"/>
    <w:rsid w:val="003D5510"/>
    <w:rsid w:val="003D7078"/>
    <w:rsid w:val="003E3E09"/>
    <w:rsid w:val="003F106A"/>
    <w:rsid w:val="003F7140"/>
    <w:rsid w:val="004000E9"/>
    <w:rsid w:val="00406768"/>
    <w:rsid w:val="00411CE2"/>
    <w:rsid w:val="00416014"/>
    <w:rsid w:val="0041613C"/>
    <w:rsid w:val="0041782C"/>
    <w:rsid w:val="00417C74"/>
    <w:rsid w:val="00417D58"/>
    <w:rsid w:val="004455C4"/>
    <w:rsid w:val="0044590C"/>
    <w:rsid w:val="004476CF"/>
    <w:rsid w:val="00456133"/>
    <w:rsid w:val="00456896"/>
    <w:rsid w:val="004573F3"/>
    <w:rsid w:val="00464405"/>
    <w:rsid w:val="004821A4"/>
    <w:rsid w:val="00482F5A"/>
    <w:rsid w:val="004831F0"/>
    <w:rsid w:val="00484950"/>
    <w:rsid w:val="00491753"/>
    <w:rsid w:val="00492086"/>
    <w:rsid w:val="004A4E31"/>
    <w:rsid w:val="004B313C"/>
    <w:rsid w:val="004C0F5A"/>
    <w:rsid w:val="004C1DDF"/>
    <w:rsid w:val="004D567D"/>
    <w:rsid w:val="004D6D0F"/>
    <w:rsid w:val="004E0924"/>
    <w:rsid w:val="004E4838"/>
    <w:rsid w:val="004E4A7C"/>
    <w:rsid w:val="004F6E09"/>
    <w:rsid w:val="00500F94"/>
    <w:rsid w:val="005078E5"/>
    <w:rsid w:val="00511A05"/>
    <w:rsid w:val="00515B70"/>
    <w:rsid w:val="00521D8C"/>
    <w:rsid w:val="0052429B"/>
    <w:rsid w:val="00541FA7"/>
    <w:rsid w:val="005466A0"/>
    <w:rsid w:val="005532AA"/>
    <w:rsid w:val="00553532"/>
    <w:rsid w:val="005606A6"/>
    <w:rsid w:val="00567848"/>
    <w:rsid w:val="00575339"/>
    <w:rsid w:val="00575A11"/>
    <w:rsid w:val="005824A6"/>
    <w:rsid w:val="00586205"/>
    <w:rsid w:val="00594097"/>
    <w:rsid w:val="00597446"/>
    <w:rsid w:val="005A50D2"/>
    <w:rsid w:val="005B067B"/>
    <w:rsid w:val="005B1241"/>
    <w:rsid w:val="005B7B71"/>
    <w:rsid w:val="005B7D30"/>
    <w:rsid w:val="005C26B3"/>
    <w:rsid w:val="005D377A"/>
    <w:rsid w:val="005F55C4"/>
    <w:rsid w:val="005F7F89"/>
    <w:rsid w:val="006101EB"/>
    <w:rsid w:val="00612693"/>
    <w:rsid w:val="0061364C"/>
    <w:rsid w:val="00613C7C"/>
    <w:rsid w:val="006254B3"/>
    <w:rsid w:val="0063279D"/>
    <w:rsid w:val="00633608"/>
    <w:rsid w:val="00646C71"/>
    <w:rsid w:val="00651981"/>
    <w:rsid w:val="00652D11"/>
    <w:rsid w:val="00654EEF"/>
    <w:rsid w:val="00660975"/>
    <w:rsid w:val="0066229D"/>
    <w:rsid w:val="00662A58"/>
    <w:rsid w:val="00673460"/>
    <w:rsid w:val="00674C31"/>
    <w:rsid w:val="00676CF8"/>
    <w:rsid w:val="00686D63"/>
    <w:rsid w:val="006A150F"/>
    <w:rsid w:val="006A162C"/>
    <w:rsid w:val="006C0EF6"/>
    <w:rsid w:val="006C4C7F"/>
    <w:rsid w:val="006D5BB2"/>
    <w:rsid w:val="006D6424"/>
    <w:rsid w:val="006E4ED2"/>
    <w:rsid w:val="006E6467"/>
    <w:rsid w:val="006F4D3D"/>
    <w:rsid w:val="00721AF3"/>
    <w:rsid w:val="00725A9D"/>
    <w:rsid w:val="00727D54"/>
    <w:rsid w:val="00731B6D"/>
    <w:rsid w:val="00736A36"/>
    <w:rsid w:val="00736C0D"/>
    <w:rsid w:val="00741231"/>
    <w:rsid w:val="0074190A"/>
    <w:rsid w:val="00751EAF"/>
    <w:rsid w:val="00752410"/>
    <w:rsid w:val="00754C75"/>
    <w:rsid w:val="00755C05"/>
    <w:rsid w:val="0076244B"/>
    <w:rsid w:val="00765684"/>
    <w:rsid w:val="00767B72"/>
    <w:rsid w:val="00772087"/>
    <w:rsid w:val="00777E50"/>
    <w:rsid w:val="007876BF"/>
    <w:rsid w:val="00791544"/>
    <w:rsid w:val="007926B6"/>
    <w:rsid w:val="00795901"/>
    <w:rsid w:val="007A39F2"/>
    <w:rsid w:val="007A4B09"/>
    <w:rsid w:val="007C178A"/>
    <w:rsid w:val="007C204D"/>
    <w:rsid w:val="007C37DE"/>
    <w:rsid w:val="007C5775"/>
    <w:rsid w:val="007C6D17"/>
    <w:rsid w:val="007E6FAB"/>
    <w:rsid w:val="007F0404"/>
    <w:rsid w:val="007F08F0"/>
    <w:rsid w:val="007F7C09"/>
    <w:rsid w:val="00804C7C"/>
    <w:rsid w:val="00806115"/>
    <w:rsid w:val="00806ADD"/>
    <w:rsid w:val="00832DAF"/>
    <w:rsid w:val="008330A2"/>
    <w:rsid w:val="00852D0F"/>
    <w:rsid w:val="00856D56"/>
    <w:rsid w:val="00857DEC"/>
    <w:rsid w:val="00872FB8"/>
    <w:rsid w:val="0087594E"/>
    <w:rsid w:val="00885328"/>
    <w:rsid w:val="0088792D"/>
    <w:rsid w:val="00894285"/>
    <w:rsid w:val="008945EB"/>
    <w:rsid w:val="008A5A59"/>
    <w:rsid w:val="008B2B51"/>
    <w:rsid w:val="008B3510"/>
    <w:rsid w:val="008B383A"/>
    <w:rsid w:val="008C4A44"/>
    <w:rsid w:val="008C7A38"/>
    <w:rsid w:val="008E3439"/>
    <w:rsid w:val="008F2A8A"/>
    <w:rsid w:val="00902B07"/>
    <w:rsid w:val="00906185"/>
    <w:rsid w:val="00920E0F"/>
    <w:rsid w:val="00930527"/>
    <w:rsid w:val="009425E0"/>
    <w:rsid w:val="00944B4C"/>
    <w:rsid w:val="00947BF8"/>
    <w:rsid w:val="0095193E"/>
    <w:rsid w:val="00952FD8"/>
    <w:rsid w:val="0095584B"/>
    <w:rsid w:val="0095693B"/>
    <w:rsid w:val="00966AA2"/>
    <w:rsid w:val="00973B73"/>
    <w:rsid w:val="009A4481"/>
    <w:rsid w:val="009A5BF1"/>
    <w:rsid w:val="009B05D1"/>
    <w:rsid w:val="009B5665"/>
    <w:rsid w:val="009C0C1D"/>
    <w:rsid w:val="009C0D26"/>
    <w:rsid w:val="009C2887"/>
    <w:rsid w:val="009C7DEC"/>
    <w:rsid w:val="009E1D64"/>
    <w:rsid w:val="009E7ABD"/>
    <w:rsid w:val="009F1347"/>
    <w:rsid w:val="009F2D29"/>
    <w:rsid w:val="00A02E3D"/>
    <w:rsid w:val="00A11021"/>
    <w:rsid w:val="00A151E7"/>
    <w:rsid w:val="00A16174"/>
    <w:rsid w:val="00A168A7"/>
    <w:rsid w:val="00A22E99"/>
    <w:rsid w:val="00A300E5"/>
    <w:rsid w:val="00A309DA"/>
    <w:rsid w:val="00A310BE"/>
    <w:rsid w:val="00A3732B"/>
    <w:rsid w:val="00A407F5"/>
    <w:rsid w:val="00A430F2"/>
    <w:rsid w:val="00A4329C"/>
    <w:rsid w:val="00A5136C"/>
    <w:rsid w:val="00A557F4"/>
    <w:rsid w:val="00A63338"/>
    <w:rsid w:val="00A7156D"/>
    <w:rsid w:val="00A755A9"/>
    <w:rsid w:val="00A75DAE"/>
    <w:rsid w:val="00A834E7"/>
    <w:rsid w:val="00A86E1F"/>
    <w:rsid w:val="00A95666"/>
    <w:rsid w:val="00A97D26"/>
    <w:rsid w:val="00AA289C"/>
    <w:rsid w:val="00AB38AE"/>
    <w:rsid w:val="00AD451A"/>
    <w:rsid w:val="00AD46BA"/>
    <w:rsid w:val="00AD6399"/>
    <w:rsid w:val="00AE2730"/>
    <w:rsid w:val="00AE6EBB"/>
    <w:rsid w:val="00AF0B99"/>
    <w:rsid w:val="00AF318D"/>
    <w:rsid w:val="00B04B69"/>
    <w:rsid w:val="00B0551F"/>
    <w:rsid w:val="00B12673"/>
    <w:rsid w:val="00B32003"/>
    <w:rsid w:val="00B32FFC"/>
    <w:rsid w:val="00B3644F"/>
    <w:rsid w:val="00B36AB7"/>
    <w:rsid w:val="00B4481F"/>
    <w:rsid w:val="00B46736"/>
    <w:rsid w:val="00B47383"/>
    <w:rsid w:val="00B5085E"/>
    <w:rsid w:val="00B55AED"/>
    <w:rsid w:val="00B61F19"/>
    <w:rsid w:val="00B61F42"/>
    <w:rsid w:val="00B72A93"/>
    <w:rsid w:val="00B73197"/>
    <w:rsid w:val="00B85956"/>
    <w:rsid w:val="00B87E21"/>
    <w:rsid w:val="00BA2AD0"/>
    <w:rsid w:val="00BB589D"/>
    <w:rsid w:val="00BB614E"/>
    <w:rsid w:val="00BC666A"/>
    <w:rsid w:val="00BC7E34"/>
    <w:rsid w:val="00BF3699"/>
    <w:rsid w:val="00BF4E95"/>
    <w:rsid w:val="00C06AF2"/>
    <w:rsid w:val="00C07DA4"/>
    <w:rsid w:val="00C1021E"/>
    <w:rsid w:val="00C1652B"/>
    <w:rsid w:val="00C26746"/>
    <w:rsid w:val="00C334B3"/>
    <w:rsid w:val="00C33B80"/>
    <w:rsid w:val="00C563F4"/>
    <w:rsid w:val="00C63E94"/>
    <w:rsid w:val="00C6476E"/>
    <w:rsid w:val="00C65BBB"/>
    <w:rsid w:val="00C7262A"/>
    <w:rsid w:val="00C7393D"/>
    <w:rsid w:val="00C77974"/>
    <w:rsid w:val="00C85DA6"/>
    <w:rsid w:val="00C865BB"/>
    <w:rsid w:val="00C87DA1"/>
    <w:rsid w:val="00CA0664"/>
    <w:rsid w:val="00CA0F78"/>
    <w:rsid w:val="00CA13EE"/>
    <w:rsid w:val="00CA5335"/>
    <w:rsid w:val="00CB21CD"/>
    <w:rsid w:val="00CC46A2"/>
    <w:rsid w:val="00CC4D0F"/>
    <w:rsid w:val="00CC78B3"/>
    <w:rsid w:val="00CD7766"/>
    <w:rsid w:val="00D0505E"/>
    <w:rsid w:val="00D0562B"/>
    <w:rsid w:val="00D078E8"/>
    <w:rsid w:val="00D14CC6"/>
    <w:rsid w:val="00D21BBD"/>
    <w:rsid w:val="00D2744D"/>
    <w:rsid w:val="00D36A10"/>
    <w:rsid w:val="00D40B6A"/>
    <w:rsid w:val="00D42680"/>
    <w:rsid w:val="00D47515"/>
    <w:rsid w:val="00D50442"/>
    <w:rsid w:val="00D511CF"/>
    <w:rsid w:val="00D55DE5"/>
    <w:rsid w:val="00D730F5"/>
    <w:rsid w:val="00D73E04"/>
    <w:rsid w:val="00D74130"/>
    <w:rsid w:val="00D807EA"/>
    <w:rsid w:val="00D83B18"/>
    <w:rsid w:val="00D871A2"/>
    <w:rsid w:val="00D90EA3"/>
    <w:rsid w:val="00D93A9B"/>
    <w:rsid w:val="00D9522B"/>
    <w:rsid w:val="00D959B3"/>
    <w:rsid w:val="00DA033D"/>
    <w:rsid w:val="00DA7B81"/>
    <w:rsid w:val="00DB2EA6"/>
    <w:rsid w:val="00DC1AD5"/>
    <w:rsid w:val="00DC30BC"/>
    <w:rsid w:val="00DC5E74"/>
    <w:rsid w:val="00DC7575"/>
    <w:rsid w:val="00DD1E04"/>
    <w:rsid w:val="00DE1340"/>
    <w:rsid w:val="00DE2CCB"/>
    <w:rsid w:val="00DE3901"/>
    <w:rsid w:val="00DE465D"/>
    <w:rsid w:val="00DF09CE"/>
    <w:rsid w:val="00DF14BB"/>
    <w:rsid w:val="00DF251B"/>
    <w:rsid w:val="00DF4809"/>
    <w:rsid w:val="00DF7F73"/>
    <w:rsid w:val="00E02AF0"/>
    <w:rsid w:val="00E16B4E"/>
    <w:rsid w:val="00E173C8"/>
    <w:rsid w:val="00E2195E"/>
    <w:rsid w:val="00E32325"/>
    <w:rsid w:val="00E437AF"/>
    <w:rsid w:val="00E4723C"/>
    <w:rsid w:val="00E47F4B"/>
    <w:rsid w:val="00E53F82"/>
    <w:rsid w:val="00E6328D"/>
    <w:rsid w:val="00E70070"/>
    <w:rsid w:val="00E703EE"/>
    <w:rsid w:val="00E734AC"/>
    <w:rsid w:val="00E77B34"/>
    <w:rsid w:val="00E83817"/>
    <w:rsid w:val="00E96AAD"/>
    <w:rsid w:val="00E973D1"/>
    <w:rsid w:val="00EA2BF3"/>
    <w:rsid w:val="00EA4B2A"/>
    <w:rsid w:val="00EA6714"/>
    <w:rsid w:val="00EA7E16"/>
    <w:rsid w:val="00EB1DB8"/>
    <w:rsid w:val="00EB4313"/>
    <w:rsid w:val="00EE435C"/>
    <w:rsid w:val="00EF2EA5"/>
    <w:rsid w:val="00EF65FB"/>
    <w:rsid w:val="00F01CB1"/>
    <w:rsid w:val="00F02749"/>
    <w:rsid w:val="00F03642"/>
    <w:rsid w:val="00F03CD8"/>
    <w:rsid w:val="00F07436"/>
    <w:rsid w:val="00F10437"/>
    <w:rsid w:val="00F23840"/>
    <w:rsid w:val="00F2531E"/>
    <w:rsid w:val="00F32020"/>
    <w:rsid w:val="00F35CF9"/>
    <w:rsid w:val="00F578F5"/>
    <w:rsid w:val="00F629C7"/>
    <w:rsid w:val="00F661E7"/>
    <w:rsid w:val="00F7454A"/>
    <w:rsid w:val="00F7635D"/>
    <w:rsid w:val="00F858A0"/>
    <w:rsid w:val="00F93F4A"/>
    <w:rsid w:val="00FA339E"/>
    <w:rsid w:val="00FA4271"/>
    <w:rsid w:val="00FA6293"/>
    <w:rsid w:val="00FA62B7"/>
    <w:rsid w:val="00FB451D"/>
    <w:rsid w:val="00FC14A2"/>
    <w:rsid w:val="00FC6C25"/>
    <w:rsid w:val="00FD2DD6"/>
    <w:rsid w:val="00FE05F7"/>
    <w:rsid w:val="00FE4B08"/>
    <w:rsid w:val="00FF21D6"/>
    <w:rsid w:val="00FF3802"/>
    <w:rsid w:val="00FF492F"/>
    <w:rsid w:val="00FF7717"/>
    <w:rsid w:val="2BB31200"/>
    <w:rsid w:val="3CBF2E64"/>
    <w:rsid w:val="709A00D1"/>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C8756"/>
  <w15:chartTrackingRefBased/>
  <w15:docId w15:val="{01175F07-A963-4D09-94BE-67C3FAD3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A9B"/>
    <w:rPr>
      <w:lang w:val="en-US"/>
    </w:rPr>
  </w:style>
  <w:style w:type="paragraph" w:styleId="Heading1">
    <w:name w:val="heading 1"/>
    <w:basedOn w:val="Normal"/>
    <w:link w:val="Heading1Char"/>
    <w:uiPriority w:val="1"/>
    <w:qFormat/>
    <w:rsid w:val="00D93A9B"/>
    <w:pPr>
      <w:widowControl w:val="0"/>
      <w:spacing w:after="0" w:line="240" w:lineRule="auto"/>
      <w:ind w:left="100"/>
      <w:outlineLvl w:val="0"/>
    </w:pPr>
    <w:rPr>
      <w:rFonts w:ascii="Microsoft Sans Serif" w:eastAsia="Microsoft Sans Serif" w:hAnsi="Microsoft Sans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3A9B"/>
    <w:rPr>
      <w:rFonts w:ascii="Microsoft Sans Serif" w:eastAsia="Microsoft Sans Serif" w:hAnsi="Microsoft Sans Serif"/>
      <w:b/>
      <w:bCs/>
      <w:sz w:val="24"/>
      <w:szCs w:val="24"/>
      <w:lang w:val="en-US"/>
    </w:rPr>
  </w:style>
  <w:style w:type="paragraph" w:styleId="ListParagraph">
    <w:name w:val="List Paragraph"/>
    <w:basedOn w:val="Normal"/>
    <w:uiPriority w:val="34"/>
    <w:qFormat/>
    <w:rsid w:val="00D93A9B"/>
    <w:pPr>
      <w:spacing w:after="0" w:line="240" w:lineRule="auto"/>
      <w:ind w:left="720"/>
      <w:contextualSpacing/>
    </w:pPr>
    <w:rPr>
      <w:rFonts w:ascii="Cambria" w:eastAsia="MS Mincho" w:hAnsi="Cambria" w:cs="Times New Roman"/>
      <w:sz w:val="24"/>
      <w:szCs w:val="24"/>
      <w:lang w:val="fr-FR"/>
    </w:rPr>
  </w:style>
  <w:style w:type="table" w:styleId="TableGrid">
    <w:name w:val="Table Grid"/>
    <w:basedOn w:val="TableNormal"/>
    <w:uiPriority w:val="59"/>
    <w:rsid w:val="00D93A9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3A9B"/>
    <w:rPr>
      <w:sz w:val="16"/>
      <w:szCs w:val="16"/>
    </w:rPr>
  </w:style>
  <w:style w:type="paragraph" w:styleId="CommentText">
    <w:name w:val="annotation text"/>
    <w:basedOn w:val="Normal"/>
    <w:link w:val="CommentTextChar"/>
    <w:uiPriority w:val="99"/>
    <w:unhideWhenUsed/>
    <w:rsid w:val="00D93A9B"/>
    <w:pPr>
      <w:spacing w:after="0" w:line="240" w:lineRule="auto"/>
    </w:pPr>
    <w:rPr>
      <w:rFonts w:ascii="Cambria" w:eastAsia="MS Mincho" w:hAnsi="Cambria" w:cs="Times New Roman"/>
      <w:sz w:val="20"/>
      <w:szCs w:val="20"/>
      <w:lang w:val="fr-FR"/>
    </w:rPr>
  </w:style>
  <w:style w:type="character" w:customStyle="1" w:styleId="CommentTextChar">
    <w:name w:val="Comment Text Char"/>
    <w:basedOn w:val="DefaultParagraphFont"/>
    <w:link w:val="CommentText"/>
    <w:uiPriority w:val="99"/>
    <w:rsid w:val="00D93A9B"/>
    <w:rPr>
      <w:rFonts w:ascii="Cambria" w:eastAsia="MS Mincho" w:hAnsi="Cambria" w:cs="Times New Roman"/>
      <w:sz w:val="20"/>
      <w:szCs w:val="20"/>
      <w:lang w:val="fr-FR"/>
    </w:rPr>
  </w:style>
  <w:style w:type="paragraph" w:styleId="BalloonText">
    <w:name w:val="Balloon Text"/>
    <w:basedOn w:val="Normal"/>
    <w:link w:val="BalloonTextChar"/>
    <w:uiPriority w:val="99"/>
    <w:semiHidden/>
    <w:unhideWhenUsed/>
    <w:rsid w:val="00D93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A9B"/>
    <w:rPr>
      <w:rFonts w:ascii="Segoe UI" w:hAnsi="Segoe UI" w:cs="Segoe UI"/>
      <w:sz w:val="18"/>
      <w:szCs w:val="18"/>
      <w:lang w:val="en-US"/>
    </w:rPr>
  </w:style>
  <w:style w:type="paragraph" w:styleId="Header">
    <w:name w:val="header"/>
    <w:basedOn w:val="Normal"/>
    <w:link w:val="HeaderChar"/>
    <w:uiPriority w:val="99"/>
    <w:unhideWhenUsed/>
    <w:rsid w:val="00D93A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3A9B"/>
    <w:rPr>
      <w:lang w:val="en-US"/>
    </w:rPr>
  </w:style>
  <w:style w:type="paragraph" w:styleId="Footer">
    <w:name w:val="footer"/>
    <w:basedOn w:val="Normal"/>
    <w:link w:val="FooterChar"/>
    <w:uiPriority w:val="99"/>
    <w:unhideWhenUsed/>
    <w:rsid w:val="00D93A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3A9B"/>
    <w:rPr>
      <w:lang w:val="en-US"/>
    </w:rPr>
  </w:style>
  <w:style w:type="paragraph" w:customStyle="1" w:styleId="metin">
    <w:name w:val="metin"/>
    <w:basedOn w:val="Normal"/>
    <w:rsid w:val="00D93A9B"/>
    <w:pPr>
      <w:spacing w:before="100" w:beforeAutospacing="1" w:after="100" w:afterAutospacing="1" w:line="240" w:lineRule="auto"/>
    </w:pPr>
    <w:rPr>
      <w:rFonts w:ascii="Times New Roman" w:hAnsi="Times New Roman" w:cs="Times New Roman"/>
      <w:sz w:val="24"/>
      <w:szCs w:val="24"/>
      <w:lang w:val="tr-TR" w:eastAsia="tr-TR"/>
    </w:rPr>
  </w:style>
  <w:style w:type="character" w:styleId="Hyperlink">
    <w:name w:val="Hyperlink"/>
    <w:basedOn w:val="DefaultParagraphFont"/>
    <w:uiPriority w:val="99"/>
    <w:unhideWhenUsed/>
    <w:rsid w:val="00D93A9B"/>
    <w:rPr>
      <w:color w:val="0563C1" w:themeColor="hyperlink"/>
      <w:u w:val="single"/>
    </w:rPr>
  </w:style>
  <w:style w:type="paragraph" w:styleId="BodyText">
    <w:name w:val="Body Text"/>
    <w:basedOn w:val="Normal"/>
    <w:link w:val="BodyTextChar"/>
    <w:uiPriority w:val="1"/>
    <w:qFormat/>
    <w:rsid w:val="00D93A9B"/>
    <w:pPr>
      <w:widowControl w:val="0"/>
      <w:spacing w:after="0" w:line="240" w:lineRule="auto"/>
      <w:ind w:left="100"/>
    </w:pPr>
    <w:rPr>
      <w:rFonts w:ascii="Verdana" w:eastAsia="Verdana" w:hAnsi="Verdana"/>
      <w:sz w:val="20"/>
      <w:szCs w:val="20"/>
    </w:rPr>
  </w:style>
  <w:style w:type="character" w:customStyle="1" w:styleId="BodyTextChar">
    <w:name w:val="Body Text Char"/>
    <w:basedOn w:val="DefaultParagraphFont"/>
    <w:link w:val="BodyText"/>
    <w:uiPriority w:val="1"/>
    <w:rsid w:val="00D93A9B"/>
    <w:rPr>
      <w:rFonts w:ascii="Verdana" w:eastAsia="Verdana" w:hAnsi="Verdana"/>
      <w:sz w:val="20"/>
      <w:szCs w:val="20"/>
      <w:lang w:val="en-US"/>
    </w:rPr>
  </w:style>
  <w:style w:type="character" w:customStyle="1" w:styleId="CommentSubjectChar">
    <w:name w:val="Comment Subject Char"/>
    <w:basedOn w:val="CommentTextChar"/>
    <w:link w:val="CommentSubject"/>
    <w:uiPriority w:val="99"/>
    <w:semiHidden/>
    <w:rsid w:val="00D93A9B"/>
    <w:rPr>
      <w:rFonts w:ascii="Cambria" w:eastAsia="MS Mincho" w:hAnsi="Cambria"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D93A9B"/>
    <w:pPr>
      <w:spacing w:after="160"/>
    </w:pPr>
    <w:rPr>
      <w:rFonts w:asciiTheme="minorHAnsi" w:eastAsiaTheme="minorHAnsi" w:hAnsiTheme="minorHAnsi" w:cstheme="minorBidi"/>
      <w:b/>
      <w:bCs/>
      <w:lang w:val="en-US"/>
    </w:rPr>
  </w:style>
  <w:style w:type="paragraph" w:styleId="TOCHeading">
    <w:name w:val="TOC Heading"/>
    <w:basedOn w:val="Heading1"/>
    <w:next w:val="Normal"/>
    <w:uiPriority w:val="39"/>
    <w:unhideWhenUsed/>
    <w:qFormat/>
    <w:rsid w:val="006C0EF6"/>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6C0EF6"/>
    <w:pPr>
      <w:spacing w:after="100"/>
    </w:pPr>
  </w:style>
  <w:style w:type="paragraph" w:styleId="TOC2">
    <w:name w:val="toc 2"/>
    <w:basedOn w:val="Normal"/>
    <w:next w:val="Normal"/>
    <w:autoRedefine/>
    <w:uiPriority w:val="39"/>
    <w:unhideWhenUsed/>
    <w:rsid w:val="006C0EF6"/>
    <w:pPr>
      <w:spacing w:after="100"/>
      <w:ind w:left="220"/>
    </w:pPr>
    <w:rPr>
      <w:rFonts w:eastAsiaTheme="minorEastAsia" w:cs="Times New Roman"/>
    </w:rPr>
  </w:style>
  <w:style w:type="paragraph" w:styleId="TOC3">
    <w:name w:val="toc 3"/>
    <w:basedOn w:val="Normal"/>
    <w:next w:val="Normal"/>
    <w:autoRedefine/>
    <w:uiPriority w:val="39"/>
    <w:unhideWhenUsed/>
    <w:rsid w:val="006C0EF6"/>
    <w:pPr>
      <w:spacing w:after="100"/>
      <w:ind w:left="440"/>
    </w:pPr>
    <w:rPr>
      <w:rFonts w:eastAsiaTheme="minorEastAsia" w:cs="Times New Roman"/>
    </w:rPr>
  </w:style>
  <w:style w:type="numbering" w:customStyle="1" w:styleId="Style1">
    <w:name w:val="Style1"/>
    <w:uiPriority w:val="99"/>
    <w:rsid w:val="00307A55"/>
    <w:pPr>
      <w:numPr>
        <w:numId w:val="20"/>
      </w:numPr>
    </w:pPr>
  </w:style>
  <w:style w:type="numbering" w:customStyle="1" w:styleId="Style2">
    <w:name w:val="Style2"/>
    <w:uiPriority w:val="99"/>
    <w:rsid w:val="00307A55"/>
    <w:pPr>
      <w:numPr>
        <w:numId w:val="21"/>
      </w:numPr>
    </w:pPr>
  </w:style>
  <w:style w:type="character" w:styleId="UnresolvedMention">
    <w:name w:val="Unresolved Mention"/>
    <w:basedOn w:val="DefaultParagraphFont"/>
    <w:uiPriority w:val="99"/>
    <w:semiHidden/>
    <w:unhideWhenUsed/>
    <w:rsid w:val="004C0F5A"/>
    <w:rPr>
      <w:color w:val="605E5C"/>
      <w:shd w:val="clear" w:color="auto" w:fill="E1DFDD"/>
    </w:rPr>
  </w:style>
  <w:style w:type="character" w:styleId="FollowedHyperlink">
    <w:name w:val="FollowedHyperlink"/>
    <w:basedOn w:val="DefaultParagraphFont"/>
    <w:uiPriority w:val="99"/>
    <w:semiHidden/>
    <w:unhideWhenUsed/>
    <w:rsid w:val="000633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515702">
      <w:bodyDiv w:val="1"/>
      <w:marLeft w:val="0"/>
      <w:marRight w:val="0"/>
      <w:marTop w:val="0"/>
      <w:marBottom w:val="0"/>
      <w:divBdr>
        <w:top w:val="none" w:sz="0" w:space="0" w:color="auto"/>
        <w:left w:val="none" w:sz="0" w:space="0" w:color="auto"/>
        <w:bottom w:val="none" w:sz="0" w:space="0" w:color="auto"/>
        <w:right w:val="none" w:sz="0" w:space="0" w:color="auto"/>
      </w:divBdr>
    </w:div>
    <w:div w:id="1542401961">
      <w:bodyDiv w:val="1"/>
      <w:marLeft w:val="0"/>
      <w:marRight w:val="0"/>
      <w:marTop w:val="0"/>
      <w:marBottom w:val="0"/>
      <w:divBdr>
        <w:top w:val="none" w:sz="0" w:space="0" w:color="auto"/>
        <w:left w:val="none" w:sz="0" w:space="0" w:color="auto"/>
        <w:bottom w:val="none" w:sz="0" w:space="0" w:color="auto"/>
        <w:right w:val="none" w:sz="0" w:space="0" w:color="auto"/>
      </w:divBdr>
    </w:div>
    <w:div w:id="1559583413">
      <w:bodyDiv w:val="1"/>
      <w:marLeft w:val="0"/>
      <w:marRight w:val="0"/>
      <w:marTop w:val="0"/>
      <w:marBottom w:val="0"/>
      <w:divBdr>
        <w:top w:val="none" w:sz="0" w:space="0" w:color="auto"/>
        <w:left w:val="none" w:sz="0" w:space="0" w:color="auto"/>
        <w:bottom w:val="none" w:sz="0" w:space="0" w:color="auto"/>
        <w:right w:val="none" w:sz="0" w:space="0" w:color="auto"/>
      </w:divBdr>
    </w:div>
    <w:div w:id="169969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tranet.arkas.com.tr/Direktorlukler/InsanKaynaklariDirektorlugu/Prosedr%20ve%20Ynetmelikler/Disiplin%20Y%C3%B6netmeli%C4%9Fi.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arkas.com.tr/kvk/Forms/AllItems.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AB552415F030634189970D31705D418D" ma:contentTypeVersion="6" ma:contentTypeDescription="Yeni belge oluşturun." ma:contentTypeScope="" ma:versionID="fe1963d67b38db60d6aa6ae3b4e8781b">
  <xsd:schema xmlns:xsd="http://www.w3.org/2001/XMLSchema" xmlns:xs="http://www.w3.org/2001/XMLSchema" xmlns:p="http://schemas.microsoft.com/office/2006/metadata/properties" xmlns:ns2="a7840acd-499c-4110-8eba-7a58ee32aa73" xmlns:ns3="df9e8b87-1837-4308-99aa-7904df527e16" targetNamespace="http://schemas.microsoft.com/office/2006/metadata/properties" ma:root="true" ma:fieldsID="946b6a07b916f842c2ed4a4cf388f6e2" ns2:_="" ns3:_="">
    <xsd:import namespace="a7840acd-499c-4110-8eba-7a58ee32aa73"/>
    <xsd:import namespace="df9e8b87-1837-4308-99aa-7904df527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40acd-499c-4110-8eba-7a58ee32aa73"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9e8b87-1837-4308-99aa-7904df527e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5BF4C-6DFE-4764-876A-B02641CA27E5}">
  <ds:schemaRefs>
    <ds:schemaRef ds:uri="http://schemas.microsoft.com/sharepoint/v3/contenttype/forms"/>
  </ds:schemaRefs>
</ds:datastoreItem>
</file>

<file path=customXml/itemProps2.xml><?xml version="1.0" encoding="utf-8"?>
<ds:datastoreItem xmlns:ds="http://schemas.openxmlformats.org/officeDocument/2006/customXml" ds:itemID="{A2427C96-5604-4B89-A13D-55C635C0D21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a7840acd-499c-4110-8eba-7a58ee32aa73"/>
    <ds:schemaRef ds:uri="http://www.w3.org/XML/1998/namespace"/>
    <ds:schemaRef ds:uri="http://purl.org/dc/terms/"/>
  </ds:schemaRefs>
</ds:datastoreItem>
</file>

<file path=customXml/itemProps3.xml><?xml version="1.0" encoding="utf-8"?>
<ds:datastoreItem xmlns:ds="http://schemas.openxmlformats.org/officeDocument/2006/customXml" ds:itemID="{D00B2D5C-C8A8-48DE-8A3C-2CFDD1A3F712}"/>
</file>

<file path=customXml/itemProps4.xml><?xml version="1.0" encoding="utf-8"?>
<ds:datastoreItem xmlns:ds="http://schemas.openxmlformats.org/officeDocument/2006/customXml" ds:itemID="{A0985FC4-BFA4-4B1A-BFE9-081ED0C4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19</Pages>
  <Words>7072</Words>
  <Characters>40313</Characters>
  <Application>Microsoft Office Word</Application>
  <DocSecurity>0</DocSecurity>
  <Lines>335</Lines>
  <Paragraphs>94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TEVATTEPE</dc:creator>
  <cp:keywords/>
  <dc:description/>
  <cp:lastModifiedBy>Cansu ULAMISLI ALANKO</cp:lastModifiedBy>
  <cp:revision>360</cp:revision>
  <dcterms:created xsi:type="dcterms:W3CDTF">2019-10-07T18:51:00Z</dcterms:created>
  <dcterms:modified xsi:type="dcterms:W3CDTF">2020-01-16T12:34:00Z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0x010100AB552415F030634189970D31705D418D</vt:lpwstr>
  </property>
  <property fmtid="{D5CDD505-2E9C-101B-9397-08002B2CF9AE}" pid="3" name="MSIP_Label_5ade3bb1-b30d-4b4f-ba07-01041bc2f913_Enabled">
    <vt:lpwstr>true</vt:lpwstr>
  </property>
  <property fmtid="{D5CDD505-2E9C-101B-9397-08002B2CF9AE}" pid="4" name="MSIP_Label_5ade3bb1-b30d-4b4f-ba07-01041bc2f913_SetDate">
    <vt:lpwstr>2019-12-18T07:40:00Z</vt:lpwstr>
  </property>
  <property fmtid="{D5CDD505-2E9C-101B-9397-08002B2CF9AE}" pid="5" name="MSIP_Label_5ade3bb1-b30d-4b4f-ba07-01041bc2f913_Method">
    <vt:lpwstr>Standard</vt:lpwstr>
  </property>
  <property fmtid="{D5CDD505-2E9C-101B-9397-08002B2CF9AE}" pid="6" name="MSIP_Label_5ade3bb1-b30d-4b4f-ba07-01041bc2f913_Name">
    <vt:lpwstr>5ade3bb1-b30d-4b4f-ba07-01041bc2f913</vt:lpwstr>
  </property>
  <property fmtid="{D5CDD505-2E9C-101B-9397-08002B2CF9AE}" pid="7" name="MSIP_Label_5ade3bb1-b30d-4b4f-ba07-01041bc2f913_SiteId">
    <vt:lpwstr>f5a2db61-c625-49fc-992a-c4fe544776b0</vt:lpwstr>
  </property>
  <property fmtid="{D5CDD505-2E9C-101B-9397-08002B2CF9AE}" pid="8" name="MSIP_Label_5ade3bb1-b30d-4b4f-ba07-01041bc2f913_ActionId">
    <vt:lpwstr>53035440-ecf1-4bbe-907e-00004492c4a1</vt:lpwstr>
  </property>
  <property fmtid="{D5CDD505-2E9C-101B-9397-08002B2CF9AE}" pid="9" name="MSIP_Label_5ade3bb1-b30d-4b4f-ba07-01041bc2f913_ContentBits">
    <vt:lpwstr>0</vt:lpwstr>
  </property>
</Properties>
</file>